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075" w:rsidRPr="005E4EF2" w:rsidRDefault="003475AC" w:rsidP="00C93577">
      <w:pPr>
        <w:pStyle w:val="Header"/>
        <w:rPr>
          <w:noProof/>
        </w:rPr>
      </w:pPr>
      <w:bookmarkStart w:id="0" w:name="_GoBack"/>
      <w:bookmarkEnd w:id="0"/>
      <w:r w:rsidRPr="005E4EF2">
        <w:rPr>
          <w:noProof/>
        </w:rPr>
        <w:drawing>
          <wp:anchor distT="0" distB="0" distL="114300" distR="114300" simplePos="0" relativeHeight="251658240" behindDoc="0" locked="0" layoutInCell="1" allowOverlap="1">
            <wp:simplePos x="0" y="0"/>
            <wp:positionH relativeFrom="column">
              <wp:posOffset>-874503</wp:posOffset>
            </wp:positionH>
            <wp:positionV relativeFrom="paragraph">
              <wp:posOffset>-750498</wp:posOffset>
            </wp:positionV>
            <wp:extent cx="7832785" cy="1708030"/>
            <wp:effectExtent l="19050" t="0" r="0" b="0"/>
            <wp:wrapNone/>
            <wp:docPr id="2" name="Picture 1" descr="D:\(D) LUCRARI\003Primaria S1\00SPACT\00Documents\00proceduri\02proced-2009-2015\07dosare2015\xPetitii sa\Noi antete\centru cult-bun cu scris integr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xPetitii sa\Noi antete\centru cult-bun cu scris integral.png"/>
                    <pic:cNvPicPr>
                      <a:picLocks noChangeAspect="1" noChangeArrowheads="1"/>
                    </pic:cNvPicPr>
                  </pic:nvPicPr>
                  <pic:blipFill>
                    <a:blip r:embed="rId9" cstate="print"/>
                    <a:srcRect/>
                    <a:stretch>
                      <a:fillRect/>
                    </a:stretch>
                  </pic:blipFill>
                  <pic:spPr bwMode="auto">
                    <a:xfrm>
                      <a:off x="0" y="0"/>
                      <a:ext cx="7832785" cy="1708030"/>
                    </a:xfrm>
                    <a:prstGeom prst="rect">
                      <a:avLst/>
                    </a:prstGeom>
                    <a:noFill/>
                    <a:ln w="9525">
                      <a:noFill/>
                      <a:miter lim="800000"/>
                      <a:headEnd/>
                      <a:tailEnd/>
                    </a:ln>
                  </pic:spPr>
                </pic:pic>
              </a:graphicData>
            </a:graphic>
          </wp:anchor>
        </w:drawing>
      </w:r>
    </w:p>
    <w:p w:rsidR="00C93577" w:rsidRPr="005E4EF2" w:rsidRDefault="00C93577" w:rsidP="00C93577">
      <w:pPr>
        <w:pStyle w:val="Header"/>
        <w:rPr>
          <w:noProof/>
        </w:rPr>
      </w:pPr>
    </w:p>
    <w:p w:rsidR="00B82ACC" w:rsidRPr="005E4EF2" w:rsidRDefault="00B82ACC" w:rsidP="00C93577">
      <w:pPr>
        <w:pStyle w:val="Header"/>
        <w:rPr>
          <w:noProof/>
        </w:rPr>
      </w:pPr>
    </w:p>
    <w:p w:rsidR="00B82ACC" w:rsidRPr="005E4EF2" w:rsidRDefault="00B82ACC" w:rsidP="00C93577">
      <w:pPr>
        <w:pStyle w:val="Header"/>
      </w:pPr>
    </w:p>
    <w:p w:rsidR="00C171DA" w:rsidRPr="005E4EF2" w:rsidRDefault="00C171DA" w:rsidP="00C171DA">
      <w:pPr>
        <w:jc w:val="both"/>
        <w:rPr>
          <w:rFonts w:ascii="Times New Roman" w:hAnsi="Times New Roman" w:cs="Times New Roman"/>
        </w:rPr>
      </w:pPr>
    </w:p>
    <w:p w:rsidR="00C171DA" w:rsidRPr="00557C4B" w:rsidRDefault="0068032F" w:rsidP="00D15550">
      <w:pPr>
        <w:ind w:firstLine="720"/>
        <w:rPr>
          <w:rFonts w:ascii="Times New Roman" w:hAnsi="Times New Roman" w:cs="Times New Roman"/>
          <w:sz w:val="28"/>
          <w:szCs w:val="28"/>
          <w:lang w:val="pt-BR"/>
        </w:rPr>
      </w:pPr>
      <w:r w:rsidRPr="00557C4B">
        <w:rPr>
          <w:rFonts w:ascii="Times New Roman" w:hAnsi="Times New Roman" w:cs="Times New Roman"/>
          <w:sz w:val="28"/>
          <w:szCs w:val="28"/>
          <w:lang w:val="pt-BR"/>
        </w:rPr>
        <w:t xml:space="preserve">Nr. </w:t>
      </w:r>
      <w:r w:rsidR="00937245">
        <w:rPr>
          <w:rFonts w:ascii="Times New Roman" w:hAnsi="Times New Roman" w:cs="Times New Roman"/>
          <w:sz w:val="28"/>
          <w:szCs w:val="28"/>
          <w:lang w:val="pt-BR"/>
        </w:rPr>
        <w:t>..................................</w:t>
      </w:r>
    </w:p>
    <w:p w:rsidR="00C171DA" w:rsidRPr="005E4EF2" w:rsidRDefault="00C171DA" w:rsidP="00535285">
      <w:pPr>
        <w:tabs>
          <w:tab w:val="left" w:pos="567"/>
          <w:tab w:val="left" w:pos="709"/>
          <w:tab w:val="left" w:pos="2127"/>
          <w:tab w:val="left" w:pos="2694"/>
        </w:tabs>
        <w:jc w:val="both"/>
        <w:rPr>
          <w:rFonts w:ascii="Times New Roman" w:hAnsi="Times New Roman" w:cs="Times New Roman"/>
          <w:sz w:val="26"/>
          <w:szCs w:val="26"/>
          <w:lang w:val="pt-BR"/>
        </w:rPr>
      </w:pPr>
    </w:p>
    <w:p w:rsidR="00FB42A0" w:rsidRPr="00BF0A0A" w:rsidRDefault="00FB42A0" w:rsidP="00535285">
      <w:pPr>
        <w:pStyle w:val="Default"/>
        <w:jc w:val="center"/>
        <w:rPr>
          <w:b/>
          <w:sz w:val="10"/>
          <w:szCs w:val="10"/>
        </w:rPr>
      </w:pPr>
    </w:p>
    <w:p w:rsidR="00C171DA" w:rsidRPr="005E4EF2" w:rsidRDefault="00B82ACC" w:rsidP="00535285">
      <w:pPr>
        <w:pStyle w:val="Default"/>
        <w:jc w:val="center"/>
        <w:rPr>
          <w:b/>
          <w:sz w:val="36"/>
          <w:szCs w:val="36"/>
        </w:rPr>
      </w:pPr>
      <w:r w:rsidRPr="005E4EF2">
        <w:rPr>
          <w:noProof/>
          <w:sz w:val="26"/>
          <w:szCs w:val="26"/>
        </w:rPr>
        <w:drawing>
          <wp:anchor distT="0" distB="0" distL="114300" distR="114300" simplePos="0" relativeHeight="251660288" behindDoc="0" locked="0" layoutInCell="1" allowOverlap="1">
            <wp:simplePos x="0" y="0"/>
            <wp:positionH relativeFrom="column">
              <wp:posOffset>400050</wp:posOffset>
            </wp:positionH>
            <wp:positionV relativeFrom="paragraph">
              <wp:posOffset>9479280</wp:posOffset>
            </wp:positionV>
            <wp:extent cx="6677025" cy="826770"/>
            <wp:effectExtent l="19050" t="0" r="9525" b="0"/>
            <wp:wrapNone/>
            <wp:docPr id="8" name="Picture 3" descr="00Noul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0NoulSubsol"/>
                    <pic:cNvPicPr>
                      <a:picLocks noChangeAspect="1" noChangeArrowheads="1"/>
                    </pic:cNvPicPr>
                  </pic:nvPicPr>
                  <pic:blipFill>
                    <a:blip r:embed="rId10" cstate="print"/>
                    <a:srcRect/>
                    <a:stretch>
                      <a:fillRect/>
                    </a:stretch>
                  </pic:blipFill>
                  <pic:spPr bwMode="auto">
                    <a:xfrm>
                      <a:off x="0" y="0"/>
                      <a:ext cx="6677025" cy="826770"/>
                    </a:xfrm>
                    <a:prstGeom prst="rect">
                      <a:avLst/>
                    </a:prstGeom>
                    <a:noFill/>
                  </pic:spPr>
                </pic:pic>
              </a:graphicData>
            </a:graphic>
          </wp:anchor>
        </w:drawing>
      </w:r>
      <w:r w:rsidR="00FB42A0" w:rsidRPr="005E4EF2">
        <w:rPr>
          <w:b/>
          <w:sz w:val="36"/>
          <w:szCs w:val="36"/>
        </w:rPr>
        <w:t xml:space="preserve">   RAPORT DE SPECIALITATE</w:t>
      </w:r>
    </w:p>
    <w:p w:rsidR="00C97DCC" w:rsidRPr="005E4EF2" w:rsidRDefault="00C97DCC" w:rsidP="00C171DA">
      <w:pPr>
        <w:pStyle w:val="Default"/>
        <w:jc w:val="center"/>
        <w:rPr>
          <w:b/>
          <w:sz w:val="16"/>
          <w:szCs w:val="16"/>
        </w:rPr>
      </w:pPr>
    </w:p>
    <w:p w:rsidR="005C5F8B" w:rsidRPr="00125BC5" w:rsidRDefault="00277000" w:rsidP="00125BC5">
      <w:pPr>
        <w:spacing w:after="0" w:line="240" w:lineRule="auto"/>
        <w:ind w:left="1418" w:right="850"/>
        <w:jc w:val="both"/>
        <w:rPr>
          <w:rFonts w:ascii="Times New Roman" w:hAnsi="Times New Roman" w:cs="Times New Roman"/>
          <w:b/>
          <w:iCs/>
          <w:sz w:val="28"/>
          <w:szCs w:val="28"/>
        </w:rPr>
      </w:pPr>
      <w:r>
        <w:rPr>
          <w:rFonts w:ascii="Times New Roman" w:hAnsi="Times New Roman" w:cs="Times New Roman"/>
          <w:b/>
          <w:sz w:val="28"/>
          <w:szCs w:val="28"/>
        </w:rPr>
        <w:t xml:space="preserve">privind </w:t>
      </w:r>
      <w:r w:rsidR="005C5F8B" w:rsidRPr="005C5F8B">
        <w:rPr>
          <w:rFonts w:ascii="Times New Roman" w:hAnsi="Times New Roman" w:cs="Times New Roman"/>
          <w:b/>
          <w:iCs/>
          <w:sz w:val="28"/>
          <w:szCs w:val="28"/>
          <w:lang w:val="ro-RO"/>
        </w:rPr>
        <w:t>aprobarea</w:t>
      </w:r>
      <w:r w:rsidR="00937245">
        <w:rPr>
          <w:rFonts w:ascii="Times New Roman" w:hAnsi="Times New Roman" w:cs="Times New Roman"/>
          <w:b/>
          <w:iCs/>
          <w:sz w:val="28"/>
          <w:szCs w:val="28"/>
        </w:rPr>
        <w:t xml:space="preserve"> Acordului </w:t>
      </w:r>
      <w:r w:rsidR="00125BC5" w:rsidRPr="00125BC5">
        <w:rPr>
          <w:rFonts w:ascii="Times New Roman" w:hAnsi="Times New Roman" w:cs="Times New Roman"/>
          <w:b/>
          <w:iCs/>
          <w:sz w:val="28"/>
          <w:szCs w:val="28"/>
        </w:rPr>
        <w:t>de </w:t>
      </w:r>
      <w:r w:rsidR="00125BC5" w:rsidRPr="00125BC5">
        <w:rPr>
          <w:rFonts w:ascii="Times New Roman" w:hAnsi="Times New Roman" w:cs="Times New Roman"/>
          <w:b/>
          <w:bCs/>
          <w:iCs/>
          <w:sz w:val="28"/>
          <w:szCs w:val="28"/>
        </w:rPr>
        <w:t>Parteneriat</w:t>
      </w:r>
      <w:r w:rsidR="00125BC5" w:rsidRPr="00125BC5">
        <w:rPr>
          <w:rFonts w:ascii="Times New Roman" w:hAnsi="Times New Roman" w:cs="Times New Roman"/>
          <w:b/>
          <w:iCs/>
          <w:sz w:val="28"/>
          <w:szCs w:val="28"/>
        </w:rPr>
        <w:t> </w:t>
      </w:r>
      <w:r w:rsidR="005C5F8B" w:rsidRPr="005C5F8B">
        <w:rPr>
          <w:rFonts w:ascii="Times New Roman" w:hAnsi="Times New Roman" w:cs="Times New Roman"/>
          <w:b/>
          <w:iCs/>
          <w:sz w:val="28"/>
          <w:szCs w:val="28"/>
          <w:lang w:val="ro-RO"/>
        </w:rPr>
        <w:t xml:space="preserve"> </w:t>
      </w:r>
      <w:r>
        <w:rPr>
          <w:rFonts w:ascii="Times New Roman" w:hAnsi="Times New Roman" w:cs="Times New Roman"/>
          <w:b/>
          <w:iCs/>
          <w:sz w:val="28"/>
          <w:szCs w:val="28"/>
          <w:lang w:val="ro-RO"/>
        </w:rPr>
        <w:t xml:space="preserve">între </w:t>
      </w:r>
      <w:r w:rsidRPr="005C5F8B">
        <w:rPr>
          <w:rFonts w:ascii="Times New Roman" w:hAnsi="Times New Roman" w:cs="Times New Roman"/>
          <w:b/>
          <w:iCs/>
          <w:sz w:val="28"/>
          <w:szCs w:val="28"/>
          <w:lang w:val="ro-RO"/>
        </w:rPr>
        <w:t>Sector</w:t>
      </w:r>
      <w:r>
        <w:rPr>
          <w:rFonts w:ascii="Times New Roman" w:hAnsi="Times New Roman" w:cs="Times New Roman"/>
          <w:b/>
          <w:iCs/>
          <w:sz w:val="28"/>
          <w:szCs w:val="28"/>
          <w:lang w:val="ro-RO"/>
        </w:rPr>
        <w:t xml:space="preserve">ul 1 al Municipiului București, pe de o parte şi </w:t>
      </w:r>
      <w:r w:rsidR="00937245" w:rsidRPr="00937245">
        <w:rPr>
          <w:rFonts w:ascii="Times New Roman" w:hAnsi="Times New Roman" w:cs="Times New Roman"/>
          <w:b/>
          <w:iCs/>
          <w:sz w:val="28"/>
          <w:szCs w:val="28"/>
          <w:lang w:val="ro-RO"/>
        </w:rPr>
        <w:t>Camera de Comer</w:t>
      </w:r>
      <w:r w:rsidR="00937245">
        <w:rPr>
          <w:rFonts w:ascii="Times New Roman" w:hAnsi="Times New Roman" w:cs="Times New Roman"/>
          <w:b/>
          <w:iCs/>
          <w:sz w:val="28"/>
          <w:szCs w:val="28"/>
          <w:lang w:val="ro-RO"/>
        </w:rPr>
        <w:t>ţ şi Industrie a României</w:t>
      </w:r>
      <w:r>
        <w:rPr>
          <w:rFonts w:ascii="Times New Roman" w:hAnsi="Times New Roman" w:cs="Times New Roman"/>
          <w:b/>
          <w:iCs/>
          <w:sz w:val="28"/>
          <w:szCs w:val="28"/>
          <w:lang w:val="ro-RO"/>
        </w:rPr>
        <w:t xml:space="preserve"> şi</w:t>
      </w:r>
      <w:r w:rsidR="00937245">
        <w:rPr>
          <w:rFonts w:ascii="Times New Roman" w:hAnsi="Times New Roman" w:cs="Times New Roman"/>
          <w:b/>
          <w:iCs/>
          <w:sz w:val="28"/>
          <w:szCs w:val="28"/>
          <w:lang w:val="ro-RO"/>
        </w:rPr>
        <w:t xml:space="preserve"> </w:t>
      </w:r>
      <w:r w:rsidR="00937245" w:rsidRPr="00937245">
        <w:rPr>
          <w:rFonts w:ascii="Times New Roman" w:hAnsi="Times New Roman" w:cs="Times New Roman"/>
          <w:b/>
          <w:iCs/>
          <w:sz w:val="28"/>
          <w:szCs w:val="28"/>
          <w:lang w:val="ro-RO"/>
        </w:rPr>
        <w:t>S.C. Romexpo S.A</w:t>
      </w:r>
      <w:r w:rsidR="00937245">
        <w:rPr>
          <w:rFonts w:ascii="Times New Roman" w:hAnsi="Times New Roman" w:cs="Times New Roman"/>
          <w:b/>
          <w:iCs/>
          <w:sz w:val="28"/>
          <w:szCs w:val="28"/>
          <w:lang w:val="ro-RO"/>
        </w:rPr>
        <w:t>.</w:t>
      </w:r>
      <w:r>
        <w:rPr>
          <w:rFonts w:ascii="Times New Roman" w:hAnsi="Times New Roman" w:cs="Times New Roman"/>
          <w:b/>
          <w:iCs/>
          <w:sz w:val="28"/>
          <w:szCs w:val="28"/>
          <w:lang w:val="ro-RO"/>
        </w:rPr>
        <w:t xml:space="preserve">, pe de altă parte, </w:t>
      </w:r>
      <w:r w:rsidR="005C5F8B" w:rsidRPr="005C5F8B">
        <w:rPr>
          <w:rFonts w:ascii="Times New Roman" w:hAnsi="Times New Roman" w:cs="Times New Roman"/>
          <w:b/>
          <w:iCs/>
          <w:sz w:val="28"/>
          <w:szCs w:val="28"/>
          <w:lang w:val="ro-RO"/>
        </w:rPr>
        <w:t xml:space="preserve">în vederea </w:t>
      </w:r>
      <w:r w:rsidR="00125BC5" w:rsidRPr="00125BC5">
        <w:rPr>
          <w:rFonts w:ascii="Times New Roman" w:hAnsi="Times New Roman" w:cs="Times New Roman"/>
          <w:b/>
          <w:iCs/>
          <w:sz w:val="28"/>
          <w:szCs w:val="28"/>
          <w:lang w:val="ro-RO"/>
        </w:rPr>
        <w:t>de</w:t>
      </w:r>
      <w:r w:rsidR="00937245">
        <w:rPr>
          <w:rFonts w:ascii="Times New Roman" w:hAnsi="Times New Roman" w:cs="Times New Roman"/>
          <w:b/>
          <w:iCs/>
          <w:sz w:val="28"/>
          <w:szCs w:val="28"/>
          <w:lang w:val="ro-RO"/>
        </w:rPr>
        <w:t>sfăşurării unor acţiuni culturale, sportive şi recreative</w:t>
      </w:r>
      <w:r w:rsidR="00125BC5" w:rsidRPr="00125BC5">
        <w:rPr>
          <w:rFonts w:ascii="Times New Roman" w:hAnsi="Times New Roman" w:cs="Times New Roman"/>
          <w:b/>
          <w:bCs/>
          <w:iCs/>
          <w:sz w:val="28"/>
          <w:szCs w:val="28"/>
          <w:lang w:val="ro-RO"/>
        </w:rPr>
        <w:t xml:space="preserve">, </w:t>
      </w:r>
      <w:r w:rsidR="005C5F8B" w:rsidRPr="005C5F8B">
        <w:rPr>
          <w:rFonts w:ascii="Times New Roman" w:hAnsi="Times New Roman" w:cs="Times New Roman"/>
          <w:b/>
          <w:bCs/>
          <w:sz w:val="28"/>
          <w:szCs w:val="28"/>
          <w:lang w:val="fr-FR"/>
        </w:rPr>
        <w:t xml:space="preserve">în interes public local, </w:t>
      </w:r>
      <w:r w:rsidR="005C5F8B" w:rsidRPr="005C5F8B">
        <w:rPr>
          <w:rFonts w:ascii="Times New Roman" w:hAnsi="Times New Roman" w:cs="Times New Roman"/>
          <w:b/>
          <w:sz w:val="28"/>
          <w:szCs w:val="28"/>
          <w:lang w:val="en-AU"/>
        </w:rPr>
        <w:t xml:space="preserve">la nivelul </w:t>
      </w:r>
      <w:r w:rsidR="005C5F8B" w:rsidRPr="005C5F8B">
        <w:rPr>
          <w:rFonts w:ascii="Times New Roman" w:hAnsi="Times New Roman" w:cs="Times New Roman"/>
          <w:b/>
          <w:sz w:val="28"/>
          <w:szCs w:val="28"/>
          <w:lang w:val="ro-RO"/>
        </w:rPr>
        <w:t>Sectorului 1</w:t>
      </w:r>
    </w:p>
    <w:p w:rsidR="00234E8E" w:rsidRPr="005E4EF2" w:rsidRDefault="00234E8E" w:rsidP="00502DA8">
      <w:pPr>
        <w:spacing w:after="0" w:line="240" w:lineRule="auto"/>
        <w:ind w:left="1418" w:right="850"/>
        <w:jc w:val="both"/>
        <w:rPr>
          <w:rFonts w:ascii="Times New Roman" w:hAnsi="Times New Roman" w:cs="Times New Roman"/>
          <w:b/>
          <w:bCs/>
          <w:color w:val="000000"/>
          <w:sz w:val="28"/>
          <w:szCs w:val="28"/>
          <w:lang w:val="fr-FR"/>
        </w:rPr>
      </w:pPr>
    </w:p>
    <w:p w:rsidR="00C171DA" w:rsidRPr="00CB1A31" w:rsidRDefault="00B82ACC" w:rsidP="00CB1A31">
      <w:pPr>
        <w:pStyle w:val="Default"/>
        <w:spacing w:line="276" w:lineRule="auto"/>
        <w:jc w:val="center"/>
        <w:rPr>
          <w:sz w:val="28"/>
          <w:szCs w:val="28"/>
        </w:rPr>
      </w:pPr>
      <w:r w:rsidRPr="005E4EF2">
        <w:rPr>
          <w:noProof/>
          <w:sz w:val="28"/>
          <w:szCs w:val="28"/>
        </w:rPr>
        <w:drawing>
          <wp:anchor distT="0" distB="0" distL="114300" distR="114300" simplePos="0" relativeHeight="251659264" behindDoc="0" locked="0" layoutInCell="1" allowOverlap="1">
            <wp:simplePos x="0" y="0"/>
            <wp:positionH relativeFrom="column">
              <wp:posOffset>400050</wp:posOffset>
            </wp:positionH>
            <wp:positionV relativeFrom="paragraph">
              <wp:posOffset>9479280</wp:posOffset>
            </wp:positionV>
            <wp:extent cx="6677025" cy="826770"/>
            <wp:effectExtent l="19050" t="0" r="9525" b="0"/>
            <wp:wrapNone/>
            <wp:docPr id="7" name="Picture 2" descr="00Noul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NoulSubsol"/>
                    <pic:cNvPicPr>
                      <a:picLocks noChangeAspect="1" noChangeArrowheads="1"/>
                    </pic:cNvPicPr>
                  </pic:nvPicPr>
                  <pic:blipFill>
                    <a:blip r:embed="rId10" cstate="print"/>
                    <a:srcRect/>
                    <a:stretch>
                      <a:fillRect/>
                    </a:stretch>
                  </pic:blipFill>
                  <pic:spPr bwMode="auto">
                    <a:xfrm>
                      <a:off x="0" y="0"/>
                      <a:ext cx="6677025" cy="826770"/>
                    </a:xfrm>
                    <a:prstGeom prst="rect">
                      <a:avLst/>
                    </a:prstGeom>
                    <a:noFill/>
                  </pic:spPr>
                </pic:pic>
              </a:graphicData>
            </a:graphic>
          </wp:anchor>
        </w:drawing>
      </w:r>
    </w:p>
    <w:p w:rsidR="00125BC5" w:rsidRPr="00277000" w:rsidRDefault="00277000" w:rsidP="00277000">
      <w:pPr>
        <w:shd w:val="clear" w:color="auto" w:fill="FFFFFF"/>
        <w:spacing w:after="0"/>
        <w:ind w:left="14" w:firstLine="706"/>
        <w:jc w:val="both"/>
        <w:rPr>
          <w:rFonts w:ascii="Times New Roman" w:hAnsi="Times New Roman" w:cs="Times New Roman"/>
          <w:bCs/>
          <w:color w:val="000000"/>
          <w:spacing w:val="-2"/>
          <w:sz w:val="28"/>
          <w:szCs w:val="28"/>
          <w:lang w:val="ro-RO"/>
        </w:rPr>
      </w:pPr>
      <w:r>
        <w:rPr>
          <w:rFonts w:ascii="Times New Roman" w:hAnsi="Times New Roman" w:cs="Times New Roman"/>
          <w:color w:val="000000"/>
          <w:spacing w:val="-2"/>
          <w:sz w:val="28"/>
          <w:szCs w:val="28"/>
        </w:rPr>
        <w:t>Prin petiţiile</w:t>
      </w:r>
      <w:r w:rsidR="00125BC5" w:rsidRPr="00CB1A31">
        <w:rPr>
          <w:rFonts w:ascii="Times New Roman" w:hAnsi="Times New Roman" w:cs="Times New Roman"/>
          <w:color w:val="000000"/>
          <w:spacing w:val="-2"/>
          <w:sz w:val="28"/>
          <w:szCs w:val="28"/>
        </w:rPr>
        <w:t xml:space="preserve"> nr. </w:t>
      </w:r>
      <w:r>
        <w:rPr>
          <w:rFonts w:ascii="Times New Roman" w:hAnsi="Times New Roman" w:cs="Times New Roman"/>
          <w:color w:val="000000"/>
          <w:spacing w:val="-2"/>
          <w:sz w:val="28"/>
          <w:szCs w:val="28"/>
        </w:rPr>
        <w:t>30913/</w:t>
      </w:r>
      <w:r>
        <w:rPr>
          <w:rFonts w:ascii="Times New Roman" w:hAnsi="Times New Roman" w:cs="Times New Roman"/>
          <w:color w:val="000000"/>
          <w:spacing w:val="-2"/>
          <w:sz w:val="28"/>
          <w:szCs w:val="28"/>
          <w:lang w:val="ro-RO"/>
        </w:rPr>
        <w:t>07.09.</w:t>
      </w:r>
      <w:r w:rsidR="00125BC5" w:rsidRPr="00CB1A31">
        <w:rPr>
          <w:rFonts w:ascii="Times New Roman" w:hAnsi="Times New Roman" w:cs="Times New Roman"/>
          <w:color w:val="000000"/>
          <w:spacing w:val="-2"/>
          <w:sz w:val="28"/>
          <w:szCs w:val="28"/>
          <w:lang w:val="ro-RO"/>
        </w:rPr>
        <w:t>2016</w:t>
      </w:r>
      <w:r>
        <w:rPr>
          <w:rFonts w:ascii="Times New Roman" w:hAnsi="Times New Roman" w:cs="Times New Roman"/>
          <w:color w:val="000000"/>
          <w:spacing w:val="-2"/>
          <w:sz w:val="28"/>
          <w:szCs w:val="28"/>
        </w:rPr>
        <w:t xml:space="preserve"> şi 30910/</w:t>
      </w:r>
      <w:r>
        <w:rPr>
          <w:rFonts w:ascii="Times New Roman" w:hAnsi="Times New Roman" w:cs="Times New Roman"/>
          <w:color w:val="000000"/>
          <w:spacing w:val="-2"/>
          <w:sz w:val="28"/>
          <w:szCs w:val="28"/>
          <w:lang w:val="ro-RO"/>
        </w:rPr>
        <w:t>07.09.</w:t>
      </w:r>
      <w:r w:rsidRPr="00CB1A31">
        <w:rPr>
          <w:rFonts w:ascii="Times New Roman" w:hAnsi="Times New Roman" w:cs="Times New Roman"/>
          <w:color w:val="000000"/>
          <w:spacing w:val="-2"/>
          <w:sz w:val="28"/>
          <w:szCs w:val="28"/>
          <w:lang w:val="ro-RO"/>
        </w:rPr>
        <w:t>2016</w:t>
      </w:r>
      <w:r w:rsidR="0061490E">
        <w:rPr>
          <w:rFonts w:ascii="Times New Roman" w:hAnsi="Times New Roman" w:cs="Times New Roman"/>
          <w:color w:val="000000"/>
          <w:spacing w:val="-2"/>
          <w:sz w:val="28"/>
          <w:szCs w:val="28"/>
        </w:rPr>
        <w:t xml:space="preserve"> </w:t>
      </w:r>
      <w:r w:rsidRPr="00277000">
        <w:rPr>
          <w:rFonts w:ascii="Times New Roman" w:hAnsi="Times New Roman" w:cs="Times New Roman"/>
          <w:iCs/>
          <w:sz w:val="28"/>
          <w:szCs w:val="28"/>
          <w:lang w:val="ro-RO"/>
        </w:rPr>
        <w:t>Camera de Comerţ şi Industrie a României</w:t>
      </w:r>
      <w:r>
        <w:rPr>
          <w:rFonts w:ascii="Times New Roman" w:hAnsi="Times New Roman" w:cs="Times New Roman"/>
          <w:iCs/>
          <w:sz w:val="28"/>
          <w:szCs w:val="28"/>
          <w:lang w:val="ro-RO"/>
        </w:rPr>
        <w:t xml:space="preserve"> </w:t>
      </w:r>
      <w:r>
        <w:rPr>
          <w:rFonts w:ascii="Times New Roman" w:hAnsi="Times New Roman" w:cs="Times New Roman"/>
          <w:iCs/>
          <w:sz w:val="28"/>
          <w:szCs w:val="28"/>
        </w:rPr>
        <w:t xml:space="preserve">şi </w:t>
      </w:r>
      <w:r w:rsidRPr="00CB1A31">
        <w:rPr>
          <w:rFonts w:ascii="Times New Roman" w:hAnsi="Times New Roman" w:cs="Times New Roman"/>
          <w:color w:val="000000"/>
          <w:spacing w:val="-2"/>
          <w:sz w:val="28"/>
          <w:szCs w:val="28"/>
        </w:rPr>
        <w:t xml:space="preserve"> </w:t>
      </w:r>
      <w:r w:rsidRPr="00277000">
        <w:rPr>
          <w:rFonts w:ascii="Times New Roman" w:hAnsi="Times New Roman" w:cs="Times New Roman"/>
          <w:iCs/>
          <w:sz w:val="28"/>
          <w:szCs w:val="28"/>
          <w:lang w:val="ro-RO"/>
        </w:rPr>
        <w:t>S.C. Romexpo S.A</w:t>
      </w:r>
      <w:r w:rsidRPr="00CB1A31">
        <w:rPr>
          <w:rFonts w:ascii="Times New Roman" w:hAnsi="Times New Roman" w:cs="Times New Roman"/>
          <w:color w:val="000000"/>
          <w:spacing w:val="-2"/>
          <w:sz w:val="28"/>
          <w:szCs w:val="28"/>
        </w:rPr>
        <w:t xml:space="preserve"> </w:t>
      </w:r>
      <w:r w:rsidR="00125BC5" w:rsidRPr="00CB1A31">
        <w:rPr>
          <w:rFonts w:ascii="Times New Roman" w:hAnsi="Times New Roman" w:cs="Times New Roman"/>
          <w:color w:val="000000"/>
          <w:spacing w:val="-2"/>
          <w:sz w:val="28"/>
          <w:szCs w:val="28"/>
        </w:rPr>
        <w:t xml:space="preserve">formulează o propunere de parteneriat cu instituţia noastră </w:t>
      </w:r>
      <w:r w:rsidR="00125BC5" w:rsidRPr="00CB1A31">
        <w:rPr>
          <w:rFonts w:ascii="Times New Roman" w:hAnsi="Times New Roman" w:cs="Times New Roman"/>
          <w:color w:val="000000"/>
          <w:spacing w:val="-2"/>
          <w:sz w:val="28"/>
          <w:szCs w:val="28"/>
          <w:lang w:val="ro-RO"/>
        </w:rPr>
        <w:t xml:space="preserve">care să stabilească cadrul general de colaborare </w:t>
      </w:r>
      <w:r w:rsidR="00125BC5" w:rsidRPr="00CB1A31">
        <w:rPr>
          <w:rFonts w:ascii="Times New Roman" w:hAnsi="Times New Roman" w:cs="Times New Roman"/>
          <w:bCs/>
          <w:color w:val="000000"/>
          <w:spacing w:val="-2"/>
          <w:sz w:val="28"/>
          <w:szCs w:val="28"/>
          <w:lang w:val="ro-RO"/>
        </w:rPr>
        <w:t>inter</w:t>
      </w:r>
      <w:r>
        <w:rPr>
          <w:rFonts w:ascii="Times New Roman" w:hAnsi="Times New Roman" w:cs="Times New Roman"/>
          <w:bCs/>
          <w:color w:val="000000"/>
          <w:spacing w:val="-2"/>
          <w:sz w:val="28"/>
          <w:szCs w:val="28"/>
          <w:lang w:val="ro-RO"/>
        </w:rPr>
        <w:t>organiza</w:t>
      </w:r>
      <w:r w:rsidR="00125BC5" w:rsidRPr="00CB1A31">
        <w:rPr>
          <w:rFonts w:ascii="Times New Roman" w:hAnsi="Times New Roman" w:cs="Times New Roman"/>
          <w:bCs/>
          <w:color w:val="000000"/>
          <w:spacing w:val="-2"/>
          <w:sz w:val="28"/>
          <w:szCs w:val="28"/>
          <w:lang w:val="ro-RO"/>
        </w:rPr>
        <w:t xml:space="preserve">ţională, </w:t>
      </w:r>
      <w:r w:rsidR="00125BC5" w:rsidRPr="00CB1A31">
        <w:rPr>
          <w:rFonts w:ascii="Times New Roman" w:hAnsi="Times New Roman" w:cs="Times New Roman"/>
          <w:color w:val="000000"/>
          <w:spacing w:val="-2"/>
          <w:sz w:val="28"/>
          <w:szCs w:val="28"/>
          <w:lang w:val="ro-RO"/>
        </w:rPr>
        <w:t xml:space="preserve">în principal, în scopul </w:t>
      </w:r>
      <w:r w:rsidRPr="00277000">
        <w:rPr>
          <w:rFonts w:ascii="Times New Roman" w:hAnsi="Times New Roman" w:cs="Times New Roman"/>
          <w:iCs/>
          <w:color w:val="000000"/>
          <w:spacing w:val="-2"/>
          <w:sz w:val="28"/>
          <w:szCs w:val="28"/>
          <w:lang w:val="ro-RO"/>
        </w:rPr>
        <w:t>desfăşurării unor acţiuni culturale, sportive</w:t>
      </w:r>
      <w:r>
        <w:rPr>
          <w:rFonts w:ascii="Times New Roman" w:hAnsi="Times New Roman" w:cs="Times New Roman"/>
          <w:iCs/>
          <w:color w:val="000000"/>
          <w:spacing w:val="-2"/>
          <w:sz w:val="28"/>
          <w:szCs w:val="28"/>
          <w:lang w:val="ro-RO"/>
        </w:rPr>
        <w:t xml:space="preserve">, </w:t>
      </w:r>
      <w:r w:rsidRPr="00277000">
        <w:rPr>
          <w:rFonts w:ascii="Times New Roman" w:hAnsi="Times New Roman" w:cs="Times New Roman"/>
          <w:iCs/>
          <w:color w:val="000000"/>
          <w:spacing w:val="-2"/>
          <w:sz w:val="28"/>
          <w:szCs w:val="28"/>
          <w:lang w:val="ro-RO"/>
        </w:rPr>
        <w:t>recreative</w:t>
      </w:r>
      <w:r>
        <w:rPr>
          <w:rFonts w:ascii="Times New Roman" w:hAnsi="Times New Roman" w:cs="Times New Roman"/>
          <w:iCs/>
          <w:color w:val="000000"/>
          <w:spacing w:val="-2"/>
          <w:sz w:val="28"/>
          <w:szCs w:val="28"/>
          <w:lang w:val="ro-RO"/>
        </w:rPr>
        <w:t xml:space="preserve"> şi altele asemenea</w:t>
      </w:r>
      <w:r w:rsidRPr="00277000">
        <w:rPr>
          <w:rFonts w:ascii="Times New Roman" w:hAnsi="Times New Roman" w:cs="Times New Roman"/>
          <w:bCs/>
          <w:iCs/>
          <w:color w:val="000000"/>
          <w:spacing w:val="-2"/>
          <w:sz w:val="28"/>
          <w:szCs w:val="28"/>
          <w:lang w:val="ro-RO"/>
        </w:rPr>
        <w:t xml:space="preserve">, </w:t>
      </w:r>
      <w:r w:rsidRPr="00277000">
        <w:rPr>
          <w:rFonts w:ascii="Times New Roman" w:hAnsi="Times New Roman" w:cs="Times New Roman"/>
          <w:bCs/>
          <w:color w:val="000000"/>
          <w:spacing w:val="-2"/>
          <w:sz w:val="28"/>
          <w:szCs w:val="28"/>
          <w:lang w:val="fr-FR"/>
        </w:rPr>
        <w:t xml:space="preserve">în interes public local, </w:t>
      </w:r>
      <w:r w:rsidR="00125BC5" w:rsidRPr="00CB1A31">
        <w:rPr>
          <w:rFonts w:ascii="Times New Roman" w:hAnsi="Times New Roman" w:cs="Times New Roman"/>
          <w:bCs/>
          <w:color w:val="000000"/>
          <w:spacing w:val="-2"/>
          <w:sz w:val="28"/>
          <w:szCs w:val="28"/>
          <w:lang w:val="ro-RO"/>
        </w:rPr>
        <w:t xml:space="preserve">în </w:t>
      </w:r>
      <w:r>
        <w:rPr>
          <w:rFonts w:ascii="Times New Roman" w:hAnsi="Times New Roman" w:cs="Times New Roman"/>
          <w:bCs/>
          <w:color w:val="000000"/>
          <w:spacing w:val="-2"/>
          <w:sz w:val="28"/>
          <w:szCs w:val="28"/>
          <w:lang w:val="ro-RO"/>
        </w:rPr>
        <w:t xml:space="preserve">avantajul </w:t>
      </w:r>
      <w:r w:rsidR="00125BC5" w:rsidRPr="00CB1A31">
        <w:rPr>
          <w:rFonts w:ascii="Times New Roman" w:hAnsi="Times New Roman" w:cs="Times New Roman"/>
          <w:bCs/>
          <w:color w:val="000000"/>
          <w:spacing w:val="-2"/>
          <w:sz w:val="28"/>
          <w:szCs w:val="28"/>
          <w:lang w:val="ro-RO"/>
        </w:rPr>
        <w:t>cetăţenilor Sectorul</w:t>
      </w:r>
      <w:r>
        <w:rPr>
          <w:rFonts w:ascii="Times New Roman" w:hAnsi="Times New Roman" w:cs="Times New Roman"/>
          <w:bCs/>
          <w:color w:val="000000"/>
          <w:spacing w:val="-2"/>
          <w:sz w:val="28"/>
          <w:szCs w:val="28"/>
          <w:lang w:val="ro-RO"/>
        </w:rPr>
        <w:t>ui</w:t>
      </w:r>
      <w:r w:rsidR="00125BC5" w:rsidRPr="00CB1A31">
        <w:rPr>
          <w:rFonts w:ascii="Times New Roman" w:hAnsi="Times New Roman" w:cs="Times New Roman"/>
          <w:bCs/>
          <w:color w:val="000000"/>
          <w:spacing w:val="-2"/>
          <w:sz w:val="28"/>
          <w:szCs w:val="28"/>
          <w:lang w:val="ro-RO"/>
        </w:rPr>
        <w:t>1 Bucureşti</w:t>
      </w:r>
      <w:r w:rsidR="00125BC5" w:rsidRPr="00CB1A31">
        <w:rPr>
          <w:rFonts w:ascii="Times New Roman" w:hAnsi="Times New Roman" w:cs="Times New Roman"/>
          <w:color w:val="000000"/>
          <w:spacing w:val="-2"/>
          <w:sz w:val="28"/>
          <w:szCs w:val="28"/>
          <w:lang w:val="ro-RO"/>
        </w:rPr>
        <w:t>.</w:t>
      </w:r>
    </w:p>
    <w:p w:rsidR="0061490E" w:rsidRDefault="00D2070A" w:rsidP="0061490E">
      <w:pPr>
        <w:shd w:val="clear" w:color="auto" w:fill="FFFFFF"/>
        <w:spacing w:after="0"/>
        <w:ind w:left="14" w:firstLine="706"/>
        <w:jc w:val="both"/>
        <w:rPr>
          <w:rFonts w:ascii="Times New Roman" w:hAnsi="Times New Roman" w:cs="Times New Roman"/>
          <w:color w:val="000000"/>
          <w:spacing w:val="-2"/>
          <w:sz w:val="28"/>
          <w:szCs w:val="28"/>
          <w:lang w:val="ro-RO"/>
        </w:rPr>
      </w:pPr>
      <w:r w:rsidRPr="00673B3C">
        <w:rPr>
          <w:rFonts w:ascii="Times New Roman" w:hAnsi="Times New Roman" w:cs="Times New Roman"/>
          <w:color w:val="000000"/>
          <w:spacing w:val="-2"/>
          <w:sz w:val="28"/>
          <w:szCs w:val="28"/>
          <w:lang w:val="ro-RO"/>
        </w:rPr>
        <w:t xml:space="preserve">În </w:t>
      </w:r>
      <w:r w:rsidR="0032703B" w:rsidRPr="00673B3C">
        <w:rPr>
          <w:rFonts w:ascii="Times New Roman" w:hAnsi="Times New Roman" w:cs="Times New Roman"/>
          <w:color w:val="000000"/>
          <w:spacing w:val="-2"/>
          <w:sz w:val="28"/>
          <w:szCs w:val="28"/>
          <w:lang w:val="ro-RO"/>
        </w:rPr>
        <w:t xml:space="preserve">principal, </w:t>
      </w:r>
      <w:r w:rsidR="00673B3C">
        <w:rPr>
          <w:rFonts w:ascii="Times New Roman" w:hAnsi="Times New Roman" w:cs="Times New Roman"/>
          <w:color w:val="000000"/>
          <w:spacing w:val="-2"/>
          <w:sz w:val="28"/>
          <w:szCs w:val="28"/>
          <w:lang w:val="ro-RO"/>
        </w:rPr>
        <w:t>în sprijinul colaborarii</w:t>
      </w:r>
      <w:r w:rsidR="00673B3C" w:rsidRPr="00CB1A31">
        <w:rPr>
          <w:rFonts w:ascii="Times New Roman" w:hAnsi="Times New Roman" w:cs="Times New Roman"/>
          <w:color w:val="000000"/>
          <w:spacing w:val="-2"/>
          <w:sz w:val="28"/>
          <w:szCs w:val="28"/>
          <w:lang w:val="ro-RO"/>
        </w:rPr>
        <w:t xml:space="preserve"> </w:t>
      </w:r>
      <w:r w:rsidR="00673B3C" w:rsidRPr="00CB1A31">
        <w:rPr>
          <w:rFonts w:ascii="Times New Roman" w:hAnsi="Times New Roman" w:cs="Times New Roman"/>
          <w:bCs/>
          <w:color w:val="000000"/>
          <w:spacing w:val="-2"/>
          <w:sz w:val="28"/>
          <w:szCs w:val="28"/>
          <w:lang w:val="ro-RO"/>
        </w:rPr>
        <w:t>inter</w:t>
      </w:r>
      <w:r w:rsidR="00673B3C">
        <w:rPr>
          <w:rFonts w:ascii="Times New Roman" w:hAnsi="Times New Roman" w:cs="Times New Roman"/>
          <w:bCs/>
          <w:color w:val="000000"/>
          <w:spacing w:val="-2"/>
          <w:sz w:val="28"/>
          <w:szCs w:val="28"/>
          <w:lang w:val="ro-RO"/>
        </w:rPr>
        <w:t>organizaţionale</w:t>
      </w:r>
      <w:r w:rsidR="00673B3C" w:rsidRPr="00673B3C">
        <w:rPr>
          <w:rFonts w:ascii="Times New Roman" w:hAnsi="Times New Roman" w:cs="Times New Roman"/>
          <w:color w:val="000000"/>
          <w:spacing w:val="-2"/>
          <w:sz w:val="28"/>
          <w:szCs w:val="28"/>
          <w:lang w:val="ro-RO"/>
        </w:rPr>
        <w:t xml:space="preserve"> </w:t>
      </w:r>
      <w:r w:rsidR="00125BC5" w:rsidRPr="00673B3C">
        <w:rPr>
          <w:rFonts w:ascii="Times New Roman" w:hAnsi="Times New Roman" w:cs="Times New Roman"/>
          <w:color w:val="000000"/>
          <w:spacing w:val="-2"/>
          <w:sz w:val="28"/>
          <w:szCs w:val="28"/>
          <w:lang w:val="ro-RO"/>
        </w:rPr>
        <w:t xml:space="preserve">sunt invocate argumente </w:t>
      </w:r>
      <w:r w:rsidR="00125BC5" w:rsidRPr="00673B3C">
        <w:rPr>
          <w:rFonts w:ascii="Times New Roman" w:hAnsi="Times New Roman" w:cs="Times New Roman"/>
          <w:color w:val="000000"/>
          <w:spacing w:val="-2"/>
          <w:sz w:val="28"/>
          <w:szCs w:val="28"/>
        </w:rPr>
        <w:t xml:space="preserve">referitoare la satisfacerea </w:t>
      </w:r>
      <w:r w:rsidR="0061490E" w:rsidRPr="00673B3C">
        <w:rPr>
          <w:rFonts w:ascii="Times New Roman" w:hAnsi="Times New Roman" w:cs="Times New Roman"/>
          <w:color w:val="000000"/>
          <w:spacing w:val="-2"/>
          <w:sz w:val="28"/>
          <w:szCs w:val="28"/>
        </w:rPr>
        <w:t xml:space="preserve">intereselor publice locale prin amenajarea unui </w:t>
      </w:r>
      <w:r w:rsidR="0061490E" w:rsidRPr="00673B3C">
        <w:rPr>
          <w:rFonts w:ascii="Times New Roman" w:hAnsi="Times New Roman" w:cs="Times New Roman"/>
          <w:color w:val="000000"/>
          <w:spacing w:val="-2"/>
          <w:sz w:val="28"/>
          <w:szCs w:val="28"/>
          <w:lang w:val="ro-RO"/>
        </w:rPr>
        <w:t xml:space="preserve">spaţiu dedicat desfăşurării de acţiuni culturale şi sportive </w:t>
      </w:r>
      <w:r w:rsidR="0061490E" w:rsidRPr="00673B3C">
        <w:rPr>
          <w:rFonts w:ascii="Times New Roman" w:hAnsi="Times New Roman" w:cs="Times New Roman"/>
          <w:color w:val="000000"/>
          <w:spacing w:val="-2"/>
          <w:sz w:val="28"/>
          <w:szCs w:val="28"/>
        </w:rPr>
        <w:t xml:space="preserve">în incinta </w:t>
      </w:r>
      <w:r w:rsidR="0061490E" w:rsidRPr="00673B3C">
        <w:rPr>
          <w:rFonts w:ascii="Times New Roman" w:hAnsi="Times New Roman" w:cs="Times New Roman"/>
          <w:color w:val="000000"/>
          <w:spacing w:val="-2"/>
          <w:sz w:val="28"/>
          <w:szCs w:val="28"/>
          <w:lang w:val="ro-RO"/>
        </w:rPr>
        <w:t>Pavilionului A (cupola) din cadrul Centrului Expoziţional Romexpo,</w:t>
      </w:r>
      <w:r w:rsidR="00673B3C" w:rsidRPr="00673B3C">
        <w:rPr>
          <w:rFonts w:ascii="Times New Roman" w:hAnsi="Times New Roman" w:cs="Times New Roman"/>
          <w:color w:val="000000"/>
          <w:spacing w:val="-2"/>
          <w:sz w:val="28"/>
          <w:szCs w:val="28"/>
          <w:lang w:val="ro-RO"/>
        </w:rPr>
        <w:t xml:space="preserve"> având drept scop </w:t>
      </w:r>
      <w:r w:rsidR="0061490E" w:rsidRPr="00673B3C">
        <w:rPr>
          <w:rFonts w:ascii="Times New Roman" w:hAnsi="Times New Roman" w:cs="Times New Roman"/>
          <w:color w:val="000000"/>
          <w:spacing w:val="-2"/>
          <w:sz w:val="28"/>
          <w:szCs w:val="28"/>
          <w:lang w:val="ro-RO"/>
        </w:rPr>
        <w:t>creşterea calităţii evenime</w:t>
      </w:r>
      <w:r>
        <w:rPr>
          <w:rFonts w:ascii="Times New Roman" w:hAnsi="Times New Roman" w:cs="Times New Roman"/>
          <w:color w:val="000000"/>
          <w:spacing w:val="-2"/>
          <w:sz w:val="28"/>
          <w:szCs w:val="28"/>
          <w:lang w:val="ro-RO"/>
        </w:rPr>
        <w:t>ntelor culturale şi sportive la nivelul</w:t>
      </w:r>
      <w:r w:rsidR="0061490E" w:rsidRPr="00673B3C">
        <w:rPr>
          <w:rFonts w:ascii="Times New Roman" w:hAnsi="Times New Roman" w:cs="Times New Roman"/>
          <w:color w:val="000000"/>
          <w:spacing w:val="-2"/>
          <w:sz w:val="28"/>
          <w:szCs w:val="28"/>
          <w:lang w:val="ro-RO"/>
        </w:rPr>
        <w:t xml:space="preserve"> comunităţii </w:t>
      </w:r>
      <w:r w:rsidR="00673B3C" w:rsidRPr="00673B3C">
        <w:rPr>
          <w:rFonts w:ascii="Times New Roman" w:hAnsi="Times New Roman" w:cs="Times New Roman"/>
          <w:color w:val="000000"/>
          <w:spacing w:val="-2"/>
          <w:sz w:val="28"/>
          <w:szCs w:val="28"/>
          <w:lang w:val="ro-RO"/>
        </w:rPr>
        <w:t>Sectorului 1</w:t>
      </w:r>
      <w:r w:rsidR="0061490E" w:rsidRPr="00673B3C">
        <w:rPr>
          <w:rFonts w:ascii="Times New Roman" w:hAnsi="Times New Roman" w:cs="Times New Roman"/>
          <w:color w:val="000000"/>
          <w:spacing w:val="-2"/>
          <w:sz w:val="28"/>
          <w:szCs w:val="28"/>
          <w:lang w:val="ro-RO"/>
        </w:rPr>
        <w:t>.</w:t>
      </w:r>
      <w:r w:rsidR="00673B3C">
        <w:rPr>
          <w:rFonts w:ascii="Times New Roman" w:hAnsi="Times New Roman" w:cs="Times New Roman"/>
          <w:color w:val="000000"/>
          <w:spacing w:val="-2"/>
          <w:sz w:val="28"/>
          <w:szCs w:val="28"/>
          <w:lang w:val="ro-RO"/>
        </w:rPr>
        <w:t xml:space="preserve"> Pe de altă parte se arată că </w:t>
      </w:r>
      <w:r w:rsidR="00673B3C" w:rsidRPr="00CB1A31">
        <w:rPr>
          <w:rFonts w:ascii="Times New Roman" w:hAnsi="Times New Roman" w:cs="Times New Roman"/>
          <w:color w:val="000000"/>
          <w:spacing w:val="-2"/>
          <w:sz w:val="28"/>
          <w:szCs w:val="28"/>
          <w:lang w:val="ro-RO"/>
        </w:rPr>
        <w:t>stabil</w:t>
      </w:r>
      <w:r w:rsidR="00673B3C">
        <w:rPr>
          <w:rFonts w:ascii="Times New Roman" w:hAnsi="Times New Roman" w:cs="Times New Roman"/>
          <w:color w:val="000000"/>
          <w:spacing w:val="-2"/>
          <w:sz w:val="28"/>
          <w:szCs w:val="28"/>
          <w:lang w:val="ro-RO"/>
        </w:rPr>
        <w:t>irea unui cadru</w:t>
      </w:r>
      <w:r w:rsidR="00673B3C" w:rsidRPr="00CB1A31">
        <w:rPr>
          <w:rFonts w:ascii="Times New Roman" w:hAnsi="Times New Roman" w:cs="Times New Roman"/>
          <w:color w:val="000000"/>
          <w:spacing w:val="-2"/>
          <w:sz w:val="28"/>
          <w:szCs w:val="28"/>
          <w:lang w:val="ro-RO"/>
        </w:rPr>
        <w:t xml:space="preserve"> general de colaborare </w:t>
      </w:r>
      <w:r w:rsidR="00673B3C">
        <w:rPr>
          <w:rFonts w:ascii="Times New Roman" w:hAnsi="Times New Roman" w:cs="Times New Roman"/>
          <w:color w:val="000000"/>
          <w:spacing w:val="-2"/>
          <w:sz w:val="28"/>
          <w:szCs w:val="28"/>
          <w:lang w:val="ro-RO"/>
        </w:rPr>
        <w:t>poate genera</w:t>
      </w:r>
      <w:r w:rsidR="00673B3C" w:rsidRPr="00673B3C">
        <w:rPr>
          <w:rFonts w:ascii="Times New Roman" w:hAnsi="Times New Roman" w:cs="Times New Roman"/>
          <w:color w:val="000000"/>
          <w:spacing w:val="-2"/>
          <w:sz w:val="28"/>
          <w:szCs w:val="28"/>
          <w:lang w:val="ro-RO"/>
        </w:rPr>
        <w:t xml:space="preserve"> beneficii corespunzătoare destinatarilor demersuri</w:t>
      </w:r>
      <w:r>
        <w:rPr>
          <w:rFonts w:ascii="Times New Roman" w:hAnsi="Times New Roman" w:cs="Times New Roman"/>
          <w:color w:val="000000"/>
          <w:spacing w:val="-2"/>
          <w:sz w:val="28"/>
          <w:szCs w:val="28"/>
          <w:lang w:val="ro-RO"/>
        </w:rPr>
        <w:t xml:space="preserve">lor instituţionale ale părţilor, </w:t>
      </w:r>
      <w:r w:rsidR="00673B3C" w:rsidRPr="00673B3C">
        <w:rPr>
          <w:rFonts w:ascii="Times New Roman" w:hAnsi="Times New Roman" w:cs="Times New Roman"/>
          <w:color w:val="000000"/>
          <w:spacing w:val="-2"/>
          <w:sz w:val="28"/>
          <w:szCs w:val="28"/>
          <w:lang w:val="ro-RO"/>
        </w:rPr>
        <w:t>atât din perspectivă socială, dar</w:t>
      </w:r>
      <w:r w:rsidR="00673B3C" w:rsidRPr="00D2070A">
        <w:rPr>
          <w:rFonts w:ascii="Times New Roman" w:hAnsi="Times New Roman" w:cs="Times New Roman"/>
          <w:color w:val="000000"/>
          <w:spacing w:val="-2"/>
          <w:sz w:val="28"/>
          <w:szCs w:val="28"/>
          <w:lang w:val="ro-RO"/>
        </w:rPr>
        <w:t xml:space="preserve"> </w:t>
      </w:r>
      <w:r w:rsidR="00673B3C" w:rsidRPr="00D2070A">
        <w:rPr>
          <w:rFonts w:ascii="Times New Roman" w:hAnsi="Times New Roman" w:cs="Times New Roman"/>
          <w:bCs/>
          <w:color w:val="000000"/>
          <w:spacing w:val="-2"/>
          <w:sz w:val="28"/>
          <w:szCs w:val="28"/>
          <w:lang w:val="ro-RO"/>
        </w:rPr>
        <w:t>şi</w:t>
      </w:r>
      <w:r w:rsidR="00673B3C" w:rsidRPr="00673B3C">
        <w:rPr>
          <w:rFonts w:ascii="Times New Roman" w:hAnsi="Times New Roman" w:cs="Times New Roman"/>
          <w:b/>
          <w:bCs/>
          <w:color w:val="000000"/>
          <w:spacing w:val="-2"/>
          <w:sz w:val="28"/>
          <w:szCs w:val="28"/>
          <w:lang w:val="ro-RO"/>
        </w:rPr>
        <w:t xml:space="preserve"> </w:t>
      </w:r>
      <w:r w:rsidR="00673B3C" w:rsidRPr="00673B3C">
        <w:rPr>
          <w:rFonts w:ascii="Times New Roman" w:hAnsi="Times New Roman" w:cs="Times New Roman"/>
          <w:color w:val="000000"/>
          <w:spacing w:val="-2"/>
          <w:sz w:val="28"/>
          <w:szCs w:val="28"/>
          <w:lang w:val="ro-RO"/>
        </w:rPr>
        <w:t>economică</w:t>
      </w:r>
      <w:r w:rsidR="00673B3C">
        <w:rPr>
          <w:rFonts w:ascii="Times New Roman" w:hAnsi="Times New Roman" w:cs="Times New Roman"/>
          <w:color w:val="000000"/>
          <w:spacing w:val="-2"/>
          <w:sz w:val="28"/>
          <w:szCs w:val="28"/>
          <w:lang w:val="ro-RO"/>
        </w:rPr>
        <w:t>.</w:t>
      </w:r>
    </w:p>
    <w:p w:rsidR="00673B3C" w:rsidRDefault="00673B3C" w:rsidP="00673B3C">
      <w:pPr>
        <w:shd w:val="clear" w:color="auto" w:fill="FFFFFF"/>
        <w:spacing w:after="0"/>
        <w:ind w:left="14" w:firstLine="706"/>
        <w:jc w:val="both"/>
        <w:rPr>
          <w:rFonts w:ascii="Times New Roman" w:hAnsi="Times New Roman" w:cs="Times New Roman"/>
          <w:color w:val="000000"/>
          <w:spacing w:val="-2"/>
          <w:sz w:val="28"/>
          <w:szCs w:val="28"/>
          <w:lang w:val="ro-RO"/>
        </w:rPr>
      </w:pPr>
      <w:r>
        <w:rPr>
          <w:rFonts w:ascii="Times New Roman" w:hAnsi="Times New Roman" w:cs="Times New Roman"/>
          <w:bCs/>
          <w:color w:val="000000"/>
          <w:spacing w:val="-2"/>
          <w:sz w:val="28"/>
          <w:szCs w:val="28"/>
          <w:lang w:val="ro-RO"/>
        </w:rPr>
        <w:t xml:space="preserve">Totodată, se arată că, </w:t>
      </w:r>
      <w:r w:rsidRPr="00673B3C">
        <w:rPr>
          <w:rFonts w:ascii="Times New Roman" w:hAnsi="Times New Roman" w:cs="Times New Roman"/>
          <w:color w:val="000000"/>
          <w:spacing w:val="-2"/>
          <w:sz w:val="28"/>
          <w:szCs w:val="28"/>
          <w:lang w:val="ro-RO"/>
        </w:rPr>
        <w:t>activităţile, respectiv, acţiun</w:t>
      </w:r>
      <w:r>
        <w:rPr>
          <w:rFonts w:ascii="Times New Roman" w:hAnsi="Times New Roman" w:cs="Times New Roman"/>
          <w:color w:val="000000"/>
          <w:spacing w:val="-2"/>
          <w:sz w:val="28"/>
          <w:szCs w:val="28"/>
          <w:lang w:val="ro-RO"/>
        </w:rPr>
        <w:t>ile specifice conform parteneriat</w:t>
      </w:r>
      <w:r w:rsidR="00AB516B">
        <w:rPr>
          <w:rFonts w:ascii="Times New Roman" w:hAnsi="Times New Roman" w:cs="Times New Roman"/>
          <w:color w:val="000000"/>
          <w:spacing w:val="-2"/>
          <w:sz w:val="28"/>
          <w:szCs w:val="28"/>
          <w:lang w:val="ro-RO"/>
        </w:rPr>
        <w:t xml:space="preserve">ului propus, </w:t>
      </w:r>
      <w:r w:rsidRPr="00673B3C">
        <w:rPr>
          <w:rFonts w:ascii="Times New Roman" w:hAnsi="Times New Roman" w:cs="Times New Roman"/>
          <w:color w:val="000000"/>
          <w:spacing w:val="-2"/>
          <w:sz w:val="28"/>
          <w:szCs w:val="28"/>
          <w:lang w:val="ro-RO"/>
        </w:rPr>
        <w:t xml:space="preserve">vor fi detaliate ulterior, de comun acord de către părţi, prin convenţii distincte, încheiate în condiţiile legii, prin care vor fi convenite drepturile şi </w:t>
      </w:r>
      <w:r w:rsidRPr="00673B3C">
        <w:rPr>
          <w:rFonts w:ascii="Times New Roman" w:hAnsi="Times New Roman" w:cs="Times New Roman"/>
          <w:color w:val="000000"/>
          <w:spacing w:val="-2"/>
          <w:sz w:val="28"/>
          <w:szCs w:val="28"/>
          <w:lang w:val="ro-RO"/>
        </w:rPr>
        <w:lastRenderedPageBreak/>
        <w:t>obligaţiile, modalităţile de lucru şi de organizare, bugetele şi responsabilităţile ce revin părţilor în vederea finalizării acestora în cele mai bune şi eficiente condiţii.</w:t>
      </w:r>
    </w:p>
    <w:p w:rsidR="00673B3C" w:rsidRPr="00D2070A" w:rsidRDefault="00673B3C" w:rsidP="00D2070A">
      <w:pPr>
        <w:shd w:val="clear" w:color="auto" w:fill="FFFFFF"/>
        <w:spacing w:after="0"/>
        <w:ind w:left="14" w:firstLine="706"/>
        <w:jc w:val="both"/>
        <w:rPr>
          <w:rFonts w:ascii="Times New Roman" w:hAnsi="Times New Roman" w:cs="Times New Roman"/>
          <w:bCs/>
          <w:color w:val="000000"/>
          <w:spacing w:val="-2"/>
          <w:sz w:val="28"/>
          <w:szCs w:val="28"/>
          <w:lang w:val="ro-RO"/>
        </w:rPr>
      </w:pPr>
      <w:r>
        <w:rPr>
          <w:rFonts w:ascii="Times New Roman" w:hAnsi="Times New Roman" w:cs="Times New Roman"/>
          <w:color w:val="000000"/>
          <w:spacing w:val="-2"/>
          <w:sz w:val="28"/>
          <w:szCs w:val="28"/>
          <w:lang w:val="ro-RO"/>
        </w:rPr>
        <w:t xml:space="preserve">Un alt argument în favoarea </w:t>
      </w:r>
      <w:r w:rsidRPr="00CB1A31">
        <w:rPr>
          <w:rFonts w:ascii="Times New Roman" w:hAnsi="Times New Roman" w:cs="Times New Roman"/>
          <w:bCs/>
          <w:color w:val="000000"/>
          <w:spacing w:val="-2"/>
          <w:sz w:val="28"/>
          <w:szCs w:val="28"/>
          <w:lang w:val="ro-RO"/>
        </w:rPr>
        <w:t>opo</w:t>
      </w:r>
      <w:r>
        <w:rPr>
          <w:rFonts w:ascii="Times New Roman" w:hAnsi="Times New Roman" w:cs="Times New Roman"/>
          <w:bCs/>
          <w:color w:val="000000"/>
          <w:spacing w:val="-2"/>
          <w:sz w:val="28"/>
          <w:szCs w:val="28"/>
          <w:lang w:val="ro-RO"/>
        </w:rPr>
        <w:t>r</w:t>
      </w:r>
      <w:r w:rsidRPr="00CB1A31">
        <w:rPr>
          <w:rFonts w:ascii="Times New Roman" w:hAnsi="Times New Roman" w:cs="Times New Roman"/>
          <w:bCs/>
          <w:color w:val="000000"/>
          <w:spacing w:val="-2"/>
          <w:sz w:val="28"/>
          <w:szCs w:val="28"/>
          <w:lang w:val="ro-RO"/>
        </w:rPr>
        <w:t>tun</w:t>
      </w:r>
      <w:r>
        <w:rPr>
          <w:rFonts w:ascii="Times New Roman" w:hAnsi="Times New Roman" w:cs="Times New Roman"/>
          <w:bCs/>
          <w:color w:val="000000"/>
          <w:spacing w:val="-2"/>
          <w:sz w:val="28"/>
          <w:szCs w:val="28"/>
          <w:lang w:val="ro-RO"/>
        </w:rPr>
        <w:t>ităţii semnării</w:t>
      </w:r>
      <w:r w:rsidRPr="00CB1A31">
        <w:rPr>
          <w:rFonts w:ascii="Times New Roman" w:hAnsi="Times New Roman" w:cs="Times New Roman"/>
          <w:bCs/>
          <w:color w:val="000000"/>
          <w:spacing w:val="-2"/>
          <w:sz w:val="28"/>
          <w:szCs w:val="28"/>
          <w:lang w:val="ro-RO"/>
        </w:rPr>
        <w:t xml:space="preserve"> </w:t>
      </w:r>
      <w:r>
        <w:rPr>
          <w:rFonts w:ascii="Times New Roman" w:hAnsi="Times New Roman" w:cs="Times New Roman"/>
          <w:bCs/>
          <w:color w:val="000000"/>
          <w:spacing w:val="-2"/>
          <w:sz w:val="28"/>
          <w:szCs w:val="28"/>
          <w:lang w:val="ro-RO"/>
        </w:rPr>
        <w:t xml:space="preserve">unui Acord de </w:t>
      </w:r>
      <w:r w:rsidRPr="00CB1A31">
        <w:rPr>
          <w:rFonts w:ascii="Times New Roman" w:hAnsi="Times New Roman" w:cs="Times New Roman"/>
          <w:bCs/>
          <w:color w:val="000000"/>
          <w:spacing w:val="-2"/>
          <w:sz w:val="28"/>
          <w:szCs w:val="28"/>
          <w:lang w:val="ro-RO"/>
        </w:rPr>
        <w:t>parteneriat</w:t>
      </w:r>
      <w:r>
        <w:rPr>
          <w:rFonts w:ascii="Times New Roman" w:hAnsi="Times New Roman" w:cs="Times New Roman"/>
          <w:bCs/>
          <w:color w:val="000000"/>
          <w:spacing w:val="-2"/>
          <w:sz w:val="28"/>
          <w:szCs w:val="28"/>
          <w:lang w:val="ro-RO"/>
        </w:rPr>
        <w:t xml:space="preserve">, rezidă în aceea că, </w:t>
      </w:r>
      <w:r w:rsidRPr="00673B3C">
        <w:rPr>
          <w:rFonts w:ascii="Times New Roman" w:hAnsi="Times New Roman" w:cs="Times New Roman"/>
          <w:color w:val="000000"/>
          <w:spacing w:val="-2"/>
          <w:sz w:val="28"/>
          <w:szCs w:val="28"/>
          <w:lang w:val="ro-RO"/>
        </w:rPr>
        <w:t xml:space="preserve">S.C. Romexpo </w:t>
      </w:r>
      <w:r>
        <w:rPr>
          <w:rFonts w:ascii="Times New Roman" w:hAnsi="Times New Roman" w:cs="Times New Roman"/>
          <w:color w:val="000000"/>
          <w:spacing w:val="-2"/>
          <w:sz w:val="28"/>
          <w:szCs w:val="28"/>
          <w:lang w:val="ro-RO"/>
        </w:rPr>
        <w:t>S.A.</w:t>
      </w:r>
      <w:r w:rsidRPr="00673B3C">
        <w:rPr>
          <w:rFonts w:ascii="Times New Roman" w:hAnsi="Times New Roman" w:cs="Times New Roman"/>
          <w:color w:val="000000"/>
          <w:spacing w:val="-2"/>
          <w:sz w:val="28"/>
          <w:szCs w:val="28"/>
          <w:lang w:val="ro-RO"/>
        </w:rPr>
        <w:t xml:space="preserve"> </w:t>
      </w:r>
      <w:r>
        <w:rPr>
          <w:rFonts w:ascii="Times New Roman" w:hAnsi="Times New Roman" w:cs="Times New Roman"/>
          <w:color w:val="000000"/>
          <w:spacing w:val="-2"/>
          <w:sz w:val="28"/>
          <w:szCs w:val="28"/>
          <w:lang w:val="ro-RO"/>
        </w:rPr>
        <w:t>are</w:t>
      </w:r>
      <w:r w:rsidRPr="00673B3C">
        <w:rPr>
          <w:rFonts w:ascii="Times New Roman" w:hAnsi="Times New Roman" w:cs="Times New Roman"/>
          <w:color w:val="000000"/>
          <w:spacing w:val="-2"/>
          <w:sz w:val="28"/>
          <w:szCs w:val="28"/>
          <w:lang w:val="ro-RO"/>
        </w:rPr>
        <w:t xml:space="preserve"> </w:t>
      </w:r>
      <w:r>
        <w:rPr>
          <w:rFonts w:ascii="Times New Roman" w:hAnsi="Times New Roman" w:cs="Times New Roman"/>
          <w:color w:val="000000"/>
          <w:spacing w:val="-2"/>
          <w:sz w:val="28"/>
          <w:szCs w:val="28"/>
          <w:lang w:val="ro-RO"/>
        </w:rPr>
        <w:t xml:space="preserve">sediul în Sectorul 1 Bucureşti, reprezentând </w:t>
      </w:r>
      <w:r w:rsidRPr="00673B3C">
        <w:rPr>
          <w:rFonts w:ascii="Times New Roman" w:hAnsi="Times New Roman" w:cs="Times New Roman"/>
          <w:color w:val="000000"/>
          <w:spacing w:val="-2"/>
          <w:sz w:val="28"/>
          <w:szCs w:val="28"/>
          <w:lang w:val="ro-RO"/>
        </w:rPr>
        <w:t>liderul industriei româneşti de târguri şi expoziţii, care reuşeşte să îmbine tradiţia cu experienţa şi calitatea de nivel internaţional, toate aces</w:t>
      </w:r>
      <w:r>
        <w:rPr>
          <w:rFonts w:ascii="Times New Roman" w:hAnsi="Times New Roman" w:cs="Times New Roman"/>
          <w:color w:val="000000"/>
          <w:spacing w:val="-2"/>
          <w:sz w:val="28"/>
          <w:szCs w:val="28"/>
          <w:lang w:val="ro-RO"/>
        </w:rPr>
        <w:t>tea, în beneficiul expozanţilor, al vizitatorilor specialişti şi al comunităţii în general.</w:t>
      </w:r>
      <w:r w:rsidR="00B90D38">
        <w:rPr>
          <w:rFonts w:ascii="Times New Roman" w:hAnsi="Times New Roman" w:cs="Times New Roman"/>
          <w:color w:val="000000"/>
          <w:spacing w:val="-2"/>
          <w:sz w:val="28"/>
          <w:szCs w:val="28"/>
          <w:lang w:val="ro-RO"/>
        </w:rPr>
        <w:t xml:space="preserve"> </w:t>
      </w:r>
      <w:r>
        <w:rPr>
          <w:rFonts w:ascii="Times New Roman" w:hAnsi="Times New Roman" w:cs="Times New Roman"/>
          <w:color w:val="000000"/>
          <w:spacing w:val="-2"/>
          <w:sz w:val="28"/>
          <w:szCs w:val="28"/>
          <w:lang w:val="ro-RO"/>
        </w:rPr>
        <w:t xml:space="preserve">În mod corelativ, </w:t>
      </w:r>
      <w:r w:rsidRPr="00673B3C">
        <w:rPr>
          <w:rFonts w:ascii="Times New Roman" w:hAnsi="Times New Roman" w:cs="Times New Roman"/>
          <w:color w:val="000000"/>
          <w:spacing w:val="-2"/>
          <w:sz w:val="28"/>
          <w:szCs w:val="28"/>
          <w:lang w:val="ro-RO"/>
        </w:rPr>
        <w:t>Camera de Comerţ şi Industrie a României</w:t>
      </w:r>
      <w:r>
        <w:rPr>
          <w:rFonts w:ascii="Times New Roman" w:hAnsi="Times New Roman" w:cs="Times New Roman"/>
          <w:color w:val="000000"/>
          <w:spacing w:val="-2"/>
          <w:sz w:val="28"/>
          <w:szCs w:val="28"/>
          <w:lang w:val="ro-RO"/>
        </w:rPr>
        <w:t xml:space="preserve">, în calitate de </w:t>
      </w:r>
      <w:r w:rsidRPr="00673B3C">
        <w:rPr>
          <w:rFonts w:ascii="Times New Roman" w:hAnsi="Times New Roman" w:cs="Times New Roman"/>
          <w:color w:val="000000"/>
          <w:spacing w:val="-2"/>
          <w:sz w:val="28"/>
          <w:szCs w:val="28"/>
          <w:lang w:val="ro-RO"/>
        </w:rPr>
        <w:t xml:space="preserve">acţionar majoritar </w:t>
      </w:r>
      <w:r>
        <w:rPr>
          <w:rFonts w:ascii="Times New Roman" w:hAnsi="Times New Roman" w:cs="Times New Roman"/>
          <w:color w:val="000000"/>
          <w:spacing w:val="-2"/>
          <w:sz w:val="28"/>
          <w:szCs w:val="28"/>
          <w:lang w:val="ro-RO"/>
        </w:rPr>
        <w:t xml:space="preserve">al </w:t>
      </w:r>
      <w:r w:rsidRPr="00673B3C">
        <w:rPr>
          <w:rFonts w:ascii="Times New Roman" w:hAnsi="Times New Roman" w:cs="Times New Roman"/>
          <w:color w:val="000000"/>
          <w:spacing w:val="-2"/>
          <w:sz w:val="28"/>
          <w:szCs w:val="28"/>
          <w:lang w:val="ro-RO"/>
        </w:rPr>
        <w:t>S.C. Romexpo S.A</w:t>
      </w:r>
      <w:r>
        <w:rPr>
          <w:rFonts w:ascii="Times New Roman" w:hAnsi="Times New Roman" w:cs="Times New Roman"/>
          <w:color w:val="000000"/>
          <w:spacing w:val="-2"/>
          <w:sz w:val="28"/>
          <w:szCs w:val="28"/>
          <w:lang w:val="ro-RO"/>
        </w:rPr>
        <w:t xml:space="preserve">, </w:t>
      </w:r>
      <w:r w:rsidRPr="00673B3C">
        <w:rPr>
          <w:rFonts w:ascii="Times New Roman" w:hAnsi="Times New Roman" w:cs="Times New Roman"/>
          <w:color w:val="000000"/>
          <w:spacing w:val="-2"/>
          <w:sz w:val="28"/>
          <w:szCs w:val="28"/>
          <w:lang w:val="ro-RO"/>
        </w:rPr>
        <w:t>susţine dezvoltarea unor parteneriate durabile, în vederea conturării de acţiuni menite să genereze rezultate benefice pentru întreaga</w:t>
      </w:r>
      <w:r w:rsidR="00B90D38">
        <w:rPr>
          <w:rFonts w:ascii="Times New Roman" w:hAnsi="Times New Roman" w:cs="Times New Roman"/>
          <w:color w:val="000000"/>
          <w:spacing w:val="-2"/>
          <w:sz w:val="28"/>
          <w:szCs w:val="28"/>
          <w:lang w:val="ro-RO"/>
        </w:rPr>
        <w:t xml:space="preserve"> comunitate a Sectorului 1, atât sub aspect social, cât şi economic</w:t>
      </w:r>
      <w:r w:rsidRPr="00673B3C">
        <w:rPr>
          <w:rFonts w:ascii="Times New Roman" w:hAnsi="Times New Roman" w:cs="Times New Roman"/>
          <w:color w:val="000000"/>
          <w:spacing w:val="-2"/>
          <w:sz w:val="28"/>
          <w:szCs w:val="28"/>
          <w:lang w:val="ro-RO"/>
        </w:rPr>
        <w:t>.</w:t>
      </w:r>
    </w:p>
    <w:p w:rsidR="00B90D38" w:rsidRDefault="00D2070A" w:rsidP="00B90D38">
      <w:pPr>
        <w:shd w:val="clear" w:color="auto" w:fill="FFFFFF"/>
        <w:spacing w:after="0"/>
        <w:ind w:left="14" w:firstLine="706"/>
        <w:jc w:val="both"/>
        <w:rPr>
          <w:rFonts w:ascii="Times New Roman" w:hAnsi="Times New Roman" w:cs="Times New Roman"/>
          <w:color w:val="000000"/>
          <w:spacing w:val="-2"/>
          <w:sz w:val="28"/>
          <w:szCs w:val="28"/>
        </w:rPr>
      </w:pPr>
      <w:r w:rsidRPr="00B90D38">
        <w:rPr>
          <w:rFonts w:ascii="Times New Roman" w:hAnsi="Times New Roman" w:cs="Times New Roman"/>
          <w:color w:val="000000"/>
          <w:spacing w:val="-2"/>
          <w:sz w:val="28"/>
          <w:szCs w:val="28"/>
          <w:lang w:val="ro-RO"/>
        </w:rPr>
        <w:t xml:space="preserve">Romexpo </w:t>
      </w:r>
      <w:r w:rsidR="00B90D38" w:rsidRPr="00B90D38">
        <w:rPr>
          <w:rFonts w:ascii="Times New Roman" w:hAnsi="Times New Roman" w:cs="Times New Roman"/>
          <w:color w:val="000000"/>
          <w:spacing w:val="-2"/>
          <w:sz w:val="28"/>
          <w:szCs w:val="28"/>
          <w:lang w:val="ro-RO"/>
        </w:rPr>
        <w:t xml:space="preserve">S.A. oferă partenerilor săi o gamă completă de servicii, variante şi soluţii menite să satisfacă orice cerinţe, de la cele uzuale, la cele cu înalt grad de complexitate, care imprimă unui târg sau expoziţie o notă distinctă de eleganţă şi personalitate. </w:t>
      </w:r>
      <w:r w:rsidRPr="00B90D38">
        <w:rPr>
          <w:rFonts w:ascii="Times New Roman" w:hAnsi="Times New Roman" w:cs="Times New Roman"/>
          <w:color w:val="000000"/>
          <w:spacing w:val="-2"/>
          <w:sz w:val="28"/>
          <w:szCs w:val="28"/>
          <w:lang w:val="ro-RO"/>
        </w:rPr>
        <w:t xml:space="preserve">Romexpo </w:t>
      </w:r>
      <w:r w:rsidR="00B90D38" w:rsidRPr="00B90D38">
        <w:rPr>
          <w:rFonts w:ascii="Times New Roman" w:hAnsi="Times New Roman" w:cs="Times New Roman"/>
          <w:color w:val="000000"/>
          <w:spacing w:val="-2"/>
          <w:sz w:val="28"/>
          <w:szCs w:val="28"/>
          <w:lang w:val="ro-RO"/>
        </w:rPr>
        <w:t>S.A. organizează anual peste 40 de târguri, expoziţii şi saloane comerciale cu participare internaţională, în marea lor majoritate manifestări specializate, care reprezintă factori importanţi ai accelerării proceselor complexe de restructurare a economiei naţionale, de dezvoltare şi modernizare a infrastructurii, de retehnologizare a ramurilor industriale, de sprijinire a informatizării activităţilor economico-sociale etc. în perioada imediat următoare vor fi extinse relaţiile de colaborare internaţională ale ROMEXPO S.A. prin încheierea de noi acorduri de cooperare cu organizatori reputaţi de târguri şi expoziţii din străinătate, dezvoltând, pe noi coordonate, colaborările deja perfectate cu astfel de parteneri din lumea întreagă.</w:t>
      </w:r>
    </w:p>
    <w:p w:rsidR="005E19B1" w:rsidRPr="00B90D38" w:rsidRDefault="005E19B1" w:rsidP="00B90D38">
      <w:pPr>
        <w:shd w:val="clear" w:color="auto" w:fill="FFFFFF"/>
        <w:spacing w:after="0"/>
        <w:ind w:left="14" w:firstLine="706"/>
        <w:jc w:val="both"/>
        <w:rPr>
          <w:rFonts w:ascii="Times New Roman" w:hAnsi="Times New Roman" w:cs="Times New Roman"/>
          <w:color w:val="000000"/>
          <w:spacing w:val="-2"/>
          <w:sz w:val="28"/>
          <w:szCs w:val="28"/>
        </w:rPr>
      </w:pPr>
      <w:r w:rsidRPr="00CB1A31">
        <w:rPr>
          <w:rFonts w:ascii="Times New Roman" w:hAnsi="Times New Roman" w:cs="Times New Roman"/>
          <w:bCs/>
          <w:sz w:val="28"/>
          <w:szCs w:val="28"/>
        </w:rPr>
        <w:t xml:space="preserve">Având în vedere misiunile ce revin spre îndeplinire autorităţilor publice din Sectorul 1, potrivit legii, dar şi deschiderea pe care instituţia noastră o are faţă de societatea civilă, </w:t>
      </w:r>
      <w:r w:rsidR="00975B2A" w:rsidRPr="00CB1A31">
        <w:rPr>
          <w:rFonts w:ascii="Times New Roman" w:hAnsi="Times New Roman" w:cs="Times New Roman"/>
          <w:bCs/>
          <w:sz w:val="28"/>
          <w:szCs w:val="28"/>
        </w:rPr>
        <w:t xml:space="preserve">considerăm </w:t>
      </w:r>
      <w:r w:rsidRPr="00CB1A31">
        <w:rPr>
          <w:rFonts w:ascii="Times New Roman" w:hAnsi="Times New Roman" w:cs="Times New Roman"/>
          <w:bCs/>
          <w:sz w:val="28"/>
          <w:szCs w:val="28"/>
        </w:rPr>
        <w:t xml:space="preserve">oportună şi legală încheierea unui </w:t>
      </w:r>
      <w:r w:rsidRPr="00CB1A31">
        <w:rPr>
          <w:rFonts w:ascii="Times New Roman" w:hAnsi="Times New Roman" w:cs="Times New Roman"/>
          <w:iCs/>
          <w:sz w:val="28"/>
          <w:szCs w:val="28"/>
        </w:rPr>
        <w:t>Acord de </w:t>
      </w:r>
      <w:r w:rsidRPr="00CB1A31">
        <w:rPr>
          <w:rFonts w:ascii="Times New Roman" w:hAnsi="Times New Roman" w:cs="Times New Roman"/>
          <w:bCs/>
          <w:iCs/>
          <w:sz w:val="28"/>
          <w:szCs w:val="28"/>
        </w:rPr>
        <w:t>Parteneriat</w:t>
      </w:r>
      <w:r w:rsidRPr="00CB1A31">
        <w:rPr>
          <w:rFonts w:ascii="Times New Roman" w:hAnsi="Times New Roman" w:cs="Times New Roman"/>
          <w:iCs/>
          <w:sz w:val="28"/>
          <w:szCs w:val="28"/>
        </w:rPr>
        <w:t> între </w:t>
      </w:r>
      <w:r w:rsidR="00B90D38" w:rsidRPr="00B90D38">
        <w:rPr>
          <w:rFonts w:ascii="Times New Roman" w:hAnsi="Times New Roman" w:cs="Times New Roman"/>
          <w:iCs/>
          <w:sz w:val="28"/>
          <w:szCs w:val="28"/>
          <w:lang w:val="ro-RO"/>
        </w:rPr>
        <w:t>Sectorul 1 al Municipiului București, pe de o parte şi Camera de Comerţ şi Industrie a României şi S.C. Romexpo S.A., pe de altă parte, în vederea desfăşurării unor acţiuni culturale, sportive şi recreative</w:t>
      </w:r>
      <w:r w:rsidR="00B90D38" w:rsidRPr="00B90D38">
        <w:rPr>
          <w:rFonts w:ascii="Times New Roman" w:hAnsi="Times New Roman" w:cs="Times New Roman"/>
          <w:bCs/>
          <w:iCs/>
          <w:sz w:val="28"/>
          <w:szCs w:val="28"/>
          <w:lang w:val="ro-RO"/>
        </w:rPr>
        <w:t xml:space="preserve">, </w:t>
      </w:r>
      <w:r w:rsidR="00B90D38" w:rsidRPr="00B90D38">
        <w:rPr>
          <w:rFonts w:ascii="Times New Roman" w:hAnsi="Times New Roman" w:cs="Times New Roman"/>
          <w:bCs/>
          <w:sz w:val="28"/>
          <w:szCs w:val="28"/>
          <w:lang w:val="fr-FR"/>
        </w:rPr>
        <w:t xml:space="preserve">în interes public local, </w:t>
      </w:r>
      <w:r w:rsidR="00B90D38" w:rsidRPr="00B90D38">
        <w:rPr>
          <w:rFonts w:ascii="Times New Roman" w:hAnsi="Times New Roman" w:cs="Times New Roman"/>
          <w:sz w:val="28"/>
          <w:szCs w:val="28"/>
          <w:lang w:val="en-AU"/>
        </w:rPr>
        <w:t xml:space="preserve">la nivelul </w:t>
      </w:r>
      <w:r w:rsidR="00B90D38" w:rsidRPr="00B90D38">
        <w:rPr>
          <w:rFonts w:ascii="Times New Roman" w:hAnsi="Times New Roman" w:cs="Times New Roman"/>
          <w:sz w:val="28"/>
          <w:szCs w:val="28"/>
          <w:lang w:val="ro-RO"/>
        </w:rPr>
        <w:t>Sectorului 1</w:t>
      </w:r>
      <w:r w:rsidRPr="00CB1A31">
        <w:rPr>
          <w:rFonts w:ascii="Times New Roman" w:hAnsi="Times New Roman" w:cs="Times New Roman"/>
          <w:sz w:val="28"/>
          <w:szCs w:val="28"/>
          <w:lang w:val="ro-RO"/>
        </w:rPr>
        <w:t xml:space="preserve">, pentru următoarele </w:t>
      </w:r>
    </w:p>
    <w:p w:rsidR="00CB1A31" w:rsidRPr="00CB1A31" w:rsidRDefault="00CB1A31" w:rsidP="00CB1A31">
      <w:pPr>
        <w:shd w:val="clear" w:color="auto" w:fill="FFFFFF"/>
        <w:spacing w:after="0"/>
        <w:ind w:left="14" w:firstLine="706"/>
        <w:jc w:val="both"/>
        <w:rPr>
          <w:rFonts w:ascii="Times New Roman" w:hAnsi="Times New Roman" w:cs="Times New Roman"/>
          <w:sz w:val="28"/>
          <w:szCs w:val="28"/>
          <w:lang w:val="ro-RO"/>
        </w:rPr>
      </w:pPr>
    </w:p>
    <w:p w:rsidR="005E19B1" w:rsidRPr="00CB1A31" w:rsidRDefault="005E19B1" w:rsidP="00CB1A31">
      <w:pPr>
        <w:shd w:val="clear" w:color="auto" w:fill="FFFFFF"/>
        <w:spacing w:after="0"/>
        <w:ind w:left="14" w:firstLine="706"/>
        <w:jc w:val="center"/>
        <w:rPr>
          <w:rFonts w:ascii="Times New Roman" w:hAnsi="Times New Roman" w:cs="Times New Roman"/>
          <w:b/>
          <w:i/>
          <w:sz w:val="28"/>
          <w:szCs w:val="28"/>
        </w:rPr>
      </w:pPr>
      <w:r w:rsidRPr="00CB1A31">
        <w:rPr>
          <w:rFonts w:ascii="Times New Roman" w:hAnsi="Times New Roman" w:cs="Times New Roman"/>
          <w:b/>
          <w:i/>
          <w:sz w:val="28"/>
          <w:szCs w:val="28"/>
          <w:lang w:val="ro-RO"/>
        </w:rPr>
        <w:t>Argumente</w:t>
      </w:r>
      <w:r w:rsidRPr="00CB1A31">
        <w:rPr>
          <w:rFonts w:ascii="Times New Roman" w:hAnsi="Times New Roman" w:cs="Times New Roman"/>
          <w:b/>
          <w:i/>
          <w:sz w:val="28"/>
          <w:szCs w:val="28"/>
        </w:rPr>
        <w:t>:</w:t>
      </w:r>
    </w:p>
    <w:p w:rsidR="00CB1A31" w:rsidRPr="00CB1A31" w:rsidRDefault="00CB1A31" w:rsidP="00CB1A31">
      <w:pPr>
        <w:shd w:val="clear" w:color="auto" w:fill="FFFFFF"/>
        <w:spacing w:after="0"/>
        <w:ind w:left="14" w:firstLine="706"/>
        <w:jc w:val="center"/>
        <w:rPr>
          <w:rFonts w:ascii="Times New Roman" w:hAnsi="Times New Roman" w:cs="Times New Roman"/>
          <w:b/>
          <w:bCs/>
          <w:i/>
          <w:iCs/>
          <w:color w:val="000000"/>
          <w:spacing w:val="-2"/>
          <w:sz w:val="28"/>
          <w:szCs w:val="28"/>
        </w:rPr>
      </w:pPr>
    </w:p>
    <w:p w:rsidR="00394763" w:rsidRPr="00D2070A" w:rsidRDefault="00125BC5" w:rsidP="00D2070A">
      <w:pPr>
        <w:shd w:val="clear" w:color="auto" w:fill="FFFFFF"/>
        <w:spacing w:after="0"/>
        <w:ind w:left="14" w:firstLine="706"/>
        <w:jc w:val="both"/>
        <w:rPr>
          <w:rFonts w:ascii="Times New Roman" w:hAnsi="Times New Roman" w:cs="Times New Roman"/>
          <w:color w:val="000000"/>
          <w:spacing w:val="-2"/>
          <w:sz w:val="28"/>
          <w:szCs w:val="28"/>
        </w:rPr>
      </w:pPr>
      <w:r w:rsidRPr="00CB1A31">
        <w:rPr>
          <w:rFonts w:ascii="Times New Roman" w:hAnsi="Times New Roman" w:cs="Times New Roman"/>
          <w:i/>
          <w:color w:val="000000"/>
          <w:spacing w:val="-2"/>
          <w:sz w:val="28"/>
          <w:szCs w:val="28"/>
          <w:u w:val="single"/>
          <w:lang w:val="ro-RO"/>
        </w:rPr>
        <w:lastRenderedPageBreak/>
        <w:t xml:space="preserve"> </w:t>
      </w:r>
      <w:r w:rsidR="005E19B1" w:rsidRPr="00CB1A31">
        <w:rPr>
          <w:rFonts w:ascii="Times New Roman" w:hAnsi="Times New Roman" w:cs="Times New Roman"/>
          <w:i/>
          <w:color w:val="000000"/>
          <w:spacing w:val="-2"/>
          <w:sz w:val="28"/>
          <w:szCs w:val="28"/>
          <w:u w:val="single"/>
        </w:rPr>
        <w:t>În fapt,</w:t>
      </w:r>
      <w:r w:rsidR="005E19B1" w:rsidRPr="00CB1A31">
        <w:rPr>
          <w:rFonts w:ascii="Times New Roman" w:hAnsi="Times New Roman" w:cs="Times New Roman"/>
          <w:color w:val="000000"/>
          <w:spacing w:val="-2"/>
          <w:sz w:val="28"/>
          <w:szCs w:val="28"/>
        </w:rPr>
        <w:t xml:space="preserve"> </w:t>
      </w:r>
      <w:r w:rsidR="003A1736" w:rsidRPr="003A1736">
        <w:rPr>
          <w:rFonts w:ascii="Times New Roman" w:hAnsi="Times New Roman" w:cs="Times New Roman"/>
          <w:bCs/>
          <w:color w:val="000000"/>
          <w:spacing w:val="-2"/>
          <w:sz w:val="28"/>
          <w:szCs w:val="28"/>
        </w:rPr>
        <w:t xml:space="preserve">la nivelul aparatului de specialitate al Primarului Sectorului 1 </w:t>
      </w:r>
      <w:r w:rsidR="003A1736" w:rsidRPr="003A1736">
        <w:rPr>
          <w:rFonts w:ascii="Times New Roman" w:hAnsi="Times New Roman" w:cs="Times New Roman"/>
          <w:color w:val="000000"/>
          <w:spacing w:val="-2"/>
          <w:sz w:val="28"/>
          <w:szCs w:val="28"/>
        </w:rPr>
        <w:t>își desfasoara activitatea Serviciul Centrul Cultural de Tineret, o structura funcțională</w:t>
      </w:r>
      <w:r w:rsidR="00D2070A">
        <w:rPr>
          <w:rFonts w:ascii="Times New Roman" w:hAnsi="Times New Roman" w:cs="Times New Roman"/>
          <w:color w:val="000000"/>
          <w:spacing w:val="-2"/>
          <w:sz w:val="28"/>
          <w:szCs w:val="28"/>
        </w:rPr>
        <w:t>, fără personalitate juridică, î</w:t>
      </w:r>
      <w:r w:rsidR="003A1736" w:rsidRPr="003A1736">
        <w:rPr>
          <w:rFonts w:ascii="Times New Roman" w:hAnsi="Times New Roman" w:cs="Times New Roman"/>
          <w:color w:val="000000"/>
          <w:spacing w:val="-2"/>
          <w:sz w:val="28"/>
          <w:szCs w:val="28"/>
        </w:rPr>
        <w:t xml:space="preserve">nființat prin efectul HCL Sector 1 nr 102/2015, ca o </w:t>
      </w:r>
      <w:r w:rsidR="003A1736" w:rsidRPr="003A1736">
        <w:rPr>
          <w:rFonts w:ascii="Times New Roman" w:hAnsi="Times New Roman" w:cs="Times New Roman"/>
          <w:bCs/>
          <w:color w:val="000000"/>
          <w:spacing w:val="-2"/>
          <w:sz w:val="28"/>
          <w:szCs w:val="28"/>
          <w:lang w:val="ro-RO"/>
        </w:rPr>
        <w:t>măsură activă de promovare a diverselor proiecte și programe culturale la nivelul Sectorului 1.</w:t>
      </w:r>
    </w:p>
    <w:p w:rsidR="003A1736" w:rsidRDefault="003A1736" w:rsidP="00CB1A31">
      <w:pPr>
        <w:shd w:val="clear" w:color="auto" w:fill="FFFFFF"/>
        <w:spacing w:after="0"/>
        <w:ind w:left="14" w:firstLine="706"/>
        <w:jc w:val="both"/>
        <w:rPr>
          <w:rFonts w:ascii="Times New Roman" w:hAnsi="Times New Roman" w:cs="Times New Roman"/>
          <w:bCs/>
          <w:color w:val="000000"/>
          <w:spacing w:val="-2"/>
          <w:sz w:val="28"/>
          <w:szCs w:val="28"/>
        </w:rPr>
      </w:pPr>
      <w:r>
        <w:rPr>
          <w:rFonts w:ascii="Times New Roman" w:hAnsi="Times New Roman" w:cs="Times New Roman"/>
          <w:color w:val="000000"/>
          <w:spacing w:val="-2"/>
          <w:sz w:val="28"/>
          <w:szCs w:val="28"/>
        </w:rPr>
        <w:t xml:space="preserve">În prezent, </w:t>
      </w:r>
      <w:r w:rsidRPr="003A1736">
        <w:rPr>
          <w:rFonts w:ascii="Times New Roman" w:hAnsi="Times New Roman" w:cs="Times New Roman"/>
          <w:color w:val="000000"/>
          <w:spacing w:val="-2"/>
          <w:sz w:val="28"/>
          <w:szCs w:val="28"/>
        </w:rPr>
        <w:t>Serviciul Centrul Cultural de Tineret</w:t>
      </w:r>
      <w:r>
        <w:rPr>
          <w:rFonts w:ascii="Times New Roman" w:hAnsi="Times New Roman" w:cs="Times New Roman"/>
          <w:bCs/>
          <w:color w:val="000000"/>
          <w:spacing w:val="-2"/>
          <w:sz w:val="28"/>
          <w:szCs w:val="28"/>
        </w:rPr>
        <w:t xml:space="preserve">, spre deosebire de alte structuri similare din Sectoarele 2-6 Bucuresti, nu dispune de niciun spaţiu afectat </w:t>
      </w:r>
      <w:r w:rsidRPr="003A1736">
        <w:rPr>
          <w:rFonts w:ascii="Times New Roman" w:hAnsi="Times New Roman" w:cs="Times New Roman"/>
          <w:bCs/>
          <w:color w:val="000000"/>
          <w:spacing w:val="-2"/>
          <w:sz w:val="28"/>
          <w:szCs w:val="28"/>
        </w:rPr>
        <w:t xml:space="preserve">derulării proiectelor cu tematică </w:t>
      </w:r>
      <w:r>
        <w:rPr>
          <w:rFonts w:ascii="Times New Roman" w:hAnsi="Times New Roman" w:cs="Times New Roman"/>
          <w:bCs/>
          <w:color w:val="000000"/>
          <w:spacing w:val="-2"/>
          <w:sz w:val="28"/>
          <w:szCs w:val="28"/>
        </w:rPr>
        <w:t>social-culturală, artistică, sportivă</w:t>
      </w:r>
      <w:r w:rsidR="00E822BE">
        <w:rPr>
          <w:rFonts w:ascii="Times New Roman" w:hAnsi="Times New Roman" w:cs="Times New Roman"/>
          <w:bCs/>
          <w:color w:val="000000"/>
          <w:spacing w:val="-2"/>
          <w:sz w:val="28"/>
          <w:szCs w:val="28"/>
        </w:rPr>
        <w:t xml:space="preserve"> şi altele asemenea,</w:t>
      </w:r>
      <w:r>
        <w:rPr>
          <w:rFonts w:ascii="Times New Roman" w:hAnsi="Times New Roman" w:cs="Times New Roman"/>
          <w:bCs/>
          <w:color w:val="000000"/>
          <w:spacing w:val="-2"/>
          <w:sz w:val="28"/>
          <w:szCs w:val="28"/>
        </w:rPr>
        <w:t xml:space="preserve"> în cadrul unor</w:t>
      </w:r>
      <w:r w:rsidRPr="003A1736">
        <w:rPr>
          <w:rFonts w:ascii="Times New Roman" w:hAnsi="Times New Roman" w:cs="Times New Roman"/>
          <w:bCs/>
          <w:color w:val="000000"/>
          <w:spacing w:val="-2"/>
          <w:sz w:val="28"/>
          <w:szCs w:val="28"/>
        </w:rPr>
        <w:t xml:space="preserve"> colaborari cu </w:t>
      </w:r>
      <w:r>
        <w:rPr>
          <w:rFonts w:ascii="Times New Roman" w:hAnsi="Times New Roman" w:cs="Times New Roman"/>
          <w:bCs/>
          <w:color w:val="000000"/>
          <w:spacing w:val="-2"/>
          <w:sz w:val="28"/>
          <w:szCs w:val="28"/>
        </w:rPr>
        <w:t>partenerii sociali, î</w:t>
      </w:r>
      <w:r w:rsidRPr="003A1736">
        <w:rPr>
          <w:rFonts w:ascii="Times New Roman" w:hAnsi="Times New Roman" w:cs="Times New Roman"/>
          <w:bCs/>
          <w:color w:val="000000"/>
          <w:spacing w:val="-2"/>
          <w:sz w:val="28"/>
          <w:szCs w:val="28"/>
        </w:rPr>
        <w:t xml:space="preserve">n scopul dezvoltarii capacităţii administrative </w:t>
      </w:r>
      <w:r>
        <w:rPr>
          <w:rFonts w:ascii="Times New Roman" w:hAnsi="Times New Roman" w:cs="Times New Roman"/>
          <w:bCs/>
          <w:color w:val="000000"/>
          <w:spacing w:val="-2"/>
          <w:sz w:val="28"/>
          <w:szCs w:val="28"/>
        </w:rPr>
        <w:t>şi</w:t>
      </w:r>
      <w:r w:rsidRPr="003A1736">
        <w:rPr>
          <w:rFonts w:ascii="Times New Roman" w:hAnsi="Times New Roman" w:cs="Times New Roman"/>
          <w:bCs/>
          <w:color w:val="000000"/>
          <w:spacing w:val="-2"/>
          <w:sz w:val="28"/>
          <w:szCs w:val="28"/>
        </w:rPr>
        <w:t xml:space="preserve"> </w:t>
      </w:r>
      <w:r>
        <w:rPr>
          <w:rFonts w:ascii="Times New Roman" w:hAnsi="Times New Roman" w:cs="Times New Roman"/>
          <w:bCs/>
          <w:color w:val="000000"/>
          <w:spacing w:val="-2"/>
          <w:sz w:val="28"/>
          <w:szCs w:val="28"/>
        </w:rPr>
        <w:t>corelarii</w:t>
      </w:r>
      <w:r w:rsidRPr="003A1736">
        <w:rPr>
          <w:rFonts w:ascii="Times New Roman" w:hAnsi="Times New Roman" w:cs="Times New Roman"/>
          <w:bCs/>
          <w:color w:val="000000"/>
          <w:spacing w:val="-2"/>
          <w:sz w:val="28"/>
          <w:szCs w:val="28"/>
        </w:rPr>
        <w:t xml:space="preserve"> politicilor locale cu politicile</w:t>
      </w:r>
      <w:r w:rsidR="00C42DA4">
        <w:rPr>
          <w:rFonts w:ascii="Times New Roman" w:hAnsi="Times New Roman" w:cs="Times New Roman"/>
          <w:bCs/>
          <w:color w:val="000000"/>
          <w:spacing w:val="-2"/>
          <w:sz w:val="28"/>
          <w:szCs w:val="28"/>
        </w:rPr>
        <w:t xml:space="preserve"> naţ</w:t>
      </w:r>
      <w:r w:rsidRPr="003A1736">
        <w:rPr>
          <w:rFonts w:ascii="Times New Roman" w:hAnsi="Times New Roman" w:cs="Times New Roman"/>
          <w:bCs/>
          <w:color w:val="000000"/>
          <w:spacing w:val="-2"/>
          <w:sz w:val="28"/>
          <w:szCs w:val="28"/>
        </w:rPr>
        <w:t xml:space="preserve">ionale </w:t>
      </w:r>
      <w:r w:rsidR="00C42DA4">
        <w:rPr>
          <w:rFonts w:ascii="Times New Roman" w:hAnsi="Times New Roman" w:cs="Times New Roman"/>
          <w:bCs/>
          <w:color w:val="000000"/>
          <w:spacing w:val="-2"/>
          <w:sz w:val="28"/>
          <w:szCs w:val="28"/>
        </w:rPr>
        <w:t>ş</w:t>
      </w:r>
      <w:r w:rsidRPr="003A1736">
        <w:rPr>
          <w:rFonts w:ascii="Times New Roman" w:hAnsi="Times New Roman" w:cs="Times New Roman"/>
          <w:bCs/>
          <w:color w:val="000000"/>
          <w:spacing w:val="-2"/>
          <w:sz w:val="28"/>
          <w:szCs w:val="28"/>
        </w:rPr>
        <w:t>i proiectele Uniunii Europene în domeniul culturii</w:t>
      </w:r>
      <w:r w:rsidR="00C42DA4">
        <w:rPr>
          <w:rFonts w:ascii="Times New Roman" w:hAnsi="Times New Roman" w:cs="Times New Roman"/>
          <w:bCs/>
          <w:color w:val="000000"/>
          <w:spacing w:val="-2"/>
          <w:sz w:val="28"/>
          <w:szCs w:val="28"/>
        </w:rPr>
        <w:t>.</w:t>
      </w:r>
    </w:p>
    <w:p w:rsidR="003722D0" w:rsidRDefault="00D2070A" w:rsidP="00D2070A">
      <w:pPr>
        <w:shd w:val="clear" w:color="auto" w:fill="FFFFFF"/>
        <w:spacing w:after="0"/>
        <w:ind w:left="14" w:firstLine="706"/>
        <w:jc w:val="both"/>
        <w:rPr>
          <w:rFonts w:ascii="Times New Roman" w:hAnsi="Times New Roman" w:cs="Times New Roman"/>
          <w:bCs/>
          <w:color w:val="000000"/>
          <w:spacing w:val="-2"/>
          <w:sz w:val="28"/>
          <w:szCs w:val="28"/>
        </w:rPr>
      </w:pPr>
      <w:r>
        <w:rPr>
          <w:rFonts w:ascii="Times New Roman" w:hAnsi="Times New Roman" w:cs="Times New Roman"/>
          <w:bCs/>
          <w:color w:val="000000"/>
          <w:spacing w:val="-2"/>
          <w:sz w:val="28"/>
          <w:szCs w:val="28"/>
        </w:rPr>
        <w:t>O analiză de drept administrativ comparat,</w:t>
      </w:r>
      <w:r w:rsidR="003722D0" w:rsidRPr="003722D0">
        <w:rPr>
          <w:rFonts w:ascii="Times New Roman" w:hAnsi="Times New Roman" w:cs="Times New Roman"/>
          <w:bCs/>
          <w:color w:val="000000"/>
          <w:spacing w:val="-2"/>
          <w:sz w:val="28"/>
          <w:szCs w:val="28"/>
        </w:rPr>
        <w:t xml:space="preserve"> </w:t>
      </w:r>
      <w:r w:rsidR="003722D0">
        <w:rPr>
          <w:rFonts w:ascii="Times New Roman" w:hAnsi="Times New Roman" w:cs="Times New Roman"/>
          <w:bCs/>
          <w:color w:val="000000"/>
          <w:spacing w:val="-2"/>
          <w:sz w:val="28"/>
          <w:szCs w:val="28"/>
        </w:rPr>
        <w:t>relevă</w:t>
      </w:r>
      <w:r w:rsidR="003722D0" w:rsidRPr="00C42DA4">
        <w:rPr>
          <w:rFonts w:ascii="Times New Roman" w:hAnsi="Times New Roman" w:cs="Times New Roman"/>
          <w:bCs/>
          <w:color w:val="000000"/>
          <w:spacing w:val="-2"/>
          <w:sz w:val="28"/>
          <w:szCs w:val="28"/>
        </w:rPr>
        <w:t xml:space="preserve"> </w:t>
      </w:r>
      <w:r w:rsidR="003722D0">
        <w:rPr>
          <w:rFonts w:ascii="Times New Roman" w:hAnsi="Times New Roman" w:cs="Times New Roman"/>
          <w:bCs/>
          <w:color w:val="000000"/>
          <w:spacing w:val="-2"/>
          <w:sz w:val="28"/>
          <w:szCs w:val="28"/>
        </w:rPr>
        <w:t xml:space="preserve">faptul că, la nivelul Sectoarelor 2-6 din Bucuresti centrele culturale dispun de sedii proprii </w:t>
      </w:r>
      <w:r w:rsidR="003722D0" w:rsidRPr="00C42DA4">
        <w:rPr>
          <w:rFonts w:ascii="Times New Roman" w:hAnsi="Times New Roman" w:cs="Times New Roman"/>
          <w:bCs/>
          <w:color w:val="000000"/>
          <w:spacing w:val="-2"/>
          <w:sz w:val="28"/>
          <w:szCs w:val="28"/>
        </w:rPr>
        <w:t>dotat</w:t>
      </w:r>
      <w:r w:rsidR="003722D0">
        <w:rPr>
          <w:rFonts w:ascii="Times New Roman" w:hAnsi="Times New Roman" w:cs="Times New Roman"/>
          <w:bCs/>
          <w:color w:val="000000"/>
          <w:spacing w:val="-2"/>
          <w:sz w:val="28"/>
          <w:szCs w:val="28"/>
        </w:rPr>
        <w:t>e cu Sali de spectacole, amfiteatre</w:t>
      </w:r>
      <w:r w:rsidR="003722D0" w:rsidRPr="00C42DA4">
        <w:rPr>
          <w:rFonts w:ascii="Times New Roman" w:hAnsi="Times New Roman" w:cs="Times New Roman"/>
          <w:bCs/>
          <w:color w:val="000000"/>
          <w:spacing w:val="-2"/>
          <w:sz w:val="28"/>
          <w:szCs w:val="28"/>
        </w:rPr>
        <w:t xml:space="preserve"> in aer li</w:t>
      </w:r>
      <w:r w:rsidR="003722D0">
        <w:rPr>
          <w:rFonts w:ascii="Times New Roman" w:hAnsi="Times New Roman" w:cs="Times New Roman"/>
          <w:bCs/>
          <w:color w:val="000000"/>
          <w:spacing w:val="-2"/>
          <w:sz w:val="28"/>
          <w:szCs w:val="28"/>
        </w:rPr>
        <w:t xml:space="preserve">ber, sali de expozitii, </w:t>
      </w:r>
      <w:r w:rsidR="003722D0" w:rsidRPr="00C42DA4">
        <w:rPr>
          <w:rFonts w:ascii="Times New Roman" w:hAnsi="Times New Roman" w:cs="Times New Roman"/>
          <w:bCs/>
          <w:color w:val="000000"/>
          <w:spacing w:val="-2"/>
          <w:sz w:val="28"/>
          <w:szCs w:val="28"/>
        </w:rPr>
        <w:t>bibliotec</w:t>
      </w:r>
      <w:r w:rsidR="003722D0">
        <w:rPr>
          <w:rFonts w:ascii="Times New Roman" w:hAnsi="Times New Roman" w:cs="Times New Roman"/>
          <w:bCs/>
          <w:color w:val="000000"/>
          <w:spacing w:val="-2"/>
          <w:sz w:val="28"/>
          <w:szCs w:val="28"/>
        </w:rPr>
        <w:t>i</w:t>
      </w:r>
      <w:r w:rsidR="003722D0" w:rsidRPr="00C42DA4">
        <w:rPr>
          <w:rFonts w:ascii="Times New Roman" w:hAnsi="Times New Roman" w:cs="Times New Roman"/>
          <w:bCs/>
          <w:color w:val="000000"/>
          <w:spacing w:val="-2"/>
          <w:sz w:val="28"/>
          <w:szCs w:val="28"/>
        </w:rPr>
        <w:t xml:space="preserve"> </w:t>
      </w:r>
      <w:r w:rsidR="003722D0">
        <w:rPr>
          <w:rFonts w:ascii="Times New Roman" w:hAnsi="Times New Roman" w:cs="Times New Roman"/>
          <w:bCs/>
          <w:color w:val="000000"/>
          <w:spacing w:val="-2"/>
          <w:sz w:val="28"/>
          <w:szCs w:val="28"/>
        </w:rPr>
        <w:t xml:space="preserve">si </w:t>
      </w:r>
      <w:r w:rsidR="003722D0" w:rsidRPr="00C42DA4">
        <w:rPr>
          <w:rFonts w:ascii="Times New Roman" w:hAnsi="Times New Roman" w:cs="Times New Roman"/>
          <w:spacing w:val="-2"/>
          <w:sz w:val="28"/>
          <w:szCs w:val="28"/>
        </w:rPr>
        <w:t>spaţii multifuncţionale destinate manifestărilor cultural-artistice</w:t>
      </w:r>
      <w:r w:rsidR="003722D0">
        <w:rPr>
          <w:rFonts w:ascii="Times New Roman" w:hAnsi="Times New Roman" w:cs="Times New Roman"/>
          <w:bCs/>
          <w:color w:val="000000"/>
          <w:spacing w:val="-2"/>
          <w:sz w:val="28"/>
          <w:szCs w:val="28"/>
        </w:rPr>
        <w:t xml:space="preserve"> etc</w:t>
      </w:r>
      <w:r w:rsidR="003722D0" w:rsidRPr="00C42DA4">
        <w:rPr>
          <w:rFonts w:ascii="Times New Roman" w:hAnsi="Times New Roman" w:cs="Times New Roman"/>
          <w:bCs/>
          <w:color w:val="000000"/>
          <w:spacing w:val="-2"/>
          <w:sz w:val="28"/>
          <w:szCs w:val="28"/>
        </w:rPr>
        <w:t>.</w:t>
      </w:r>
      <w:r w:rsidR="003722D0">
        <w:rPr>
          <w:rFonts w:ascii="Times New Roman" w:hAnsi="Times New Roman" w:cs="Times New Roman"/>
          <w:bCs/>
          <w:color w:val="000000"/>
          <w:spacing w:val="-2"/>
          <w:sz w:val="28"/>
          <w:szCs w:val="28"/>
        </w:rPr>
        <w:t xml:space="preserve"> </w:t>
      </w:r>
    </w:p>
    <w:p w:rsidR="00C42DA4" w:rsidRPr="00D2070A" w:rsidRDefault="003722D0" w:rsidP="00D2070A">
      <w:pPr>
        <w:shd w:val="clear" w:color="auto" w:fill="FFFFFF"/>
        <w:spacing w:after="0"/>
        <w:ind w:left="14" w:firstLine="706"/>
        <w:jc w:val="both"/>
        <w:rPr>
          <w:rFonts w:ascii="Times New Roman" w:hAnsi="Times New Roman" w:cs="Times New Roman"/>
          <w:bCs/>
          <w:color w:val="000000"/>
          <w:spacing w:val="-2"/>
          <w:sz w:val="28"/>
          <w:szCs w:val="28"/>
        </w:rPr>
      </w:pPr>
      <w:r>
        <w:rPr>
          <w:rFonts w:ascii="Times New Roman" w:hAnsi="Times New Roman" w:cs="Times New Roman"/>
          <w:bCs/>
          <w:color w:val="000000"/>
          <w:spacing w:val="-2"/>
          <w:sz w:val="28"/>
          <w:szCs w:val="28"/>
        </w:rPr>
        <w:t xml:space="preserve">În speţă, la nivelul Sectorului 2 </w:t>
      </w:r>
      <w:r w:rsidR="00C42DA4" w:rsidRPr="00C42DA4">
        <w:rPr>
          <w:rFonts w:ascii="Times New Roman" w:hAnsi="Times New Roman" w:cs="Times New Roman"/>
          <w:bCs/>
          <w:color w:val="000000"/>
          <w:spacing w:val="-2"/>
          <w:sz w:val="28"/>
          <w:szCs w:val="28"/>
        </w:rPr>
        <w:t xml:space="preserve">funcţionează </w:t>
      </w:r>
      <w:r w:rsidR="00C42DA4">
        <w:rPr>
          <w:rFonts w:ascii="Times New Roman" w:hAnsi="Times New Roman" w:cs="Times New Roman"/>
          <w:bCs/>
          <w:color w:val="000000"/>
          <w:spacing w:val="-2"/>
          <w:sz w:val="28"/>
          <w:szCs w:val="28"/>
        </w:rPr>
        <w:t>Centrul Socio-Cultural ”</w:t>
      </w:r>
      <w:r w:rsidR="00C42DA4" w:rsidRPr="00C42DA4">
        <w:rPr>
          <w:rFonts w:ascii="Times New Roman" w:hAnsi="Times New Roman" w:cs="Times New Roman"/>
          <w:bCs/>
          <w:color w:val="000000"/>
          <w:spacing w:val="-2"/>
          <w:sz w:val="28"/>
          <w:szCs w:val="28"/>
        </w:rPr>
        <w:t>Jean-Louis Calderon” şi Centrul Cultural "Mihai Eminescu"</w:t>
      </w:r>
      <w:r w:rsidR="00C42DA4">
        <w:rPr>
          <w:rFonts w:ascii="Times New Roman" w:hAnsi="Times New Roman" w:cs="Times New Roman"/>
          <w:bCs/>
          <w:color w:val="000000"/>
          <w:spacing w:val="-2"/>
          <w:sz w:val="28"/>
          <w:szCs w:val="28"/>
        </w:rPr>
        <w:t xml:space="preserve"> care dispun de </w:t>
      </w:r>
      <w:r w:rsidR="00C42DA4" w:rsidRPr="00C42DA4">
        <w:rPr>
          <w:rFonts w:ascii="Times New Roman" w:hAnsi="Times New Roman" w:cs="Times New Roman"/>
          <w:bCs/>
          <w:color w:val="000000"/>
          <w:spacing w:val="-2"/>
          <w:sz w:val="28"/>
          <w:szCs w:val="28"/>
        </w:rPr>
        <w:t>sedi</w:t>
      </w:r>
      <w:r w:rsidR="00C42DA4">
        <w:rPr>
          <w:rFonts w:ascii="Times New Roman" w:hAnsi="Times New Roman" w:cs="Times New Roman"/>
          <w:bCs/>
          <w:color w:val="000000"/>
          <w:spacing w:val="-2"/>
          <w:sz w:val="28"/>
          <w:szCs w:val="28"/>
        </w:rPr>
        <w:t xml:space="preserve">i proprii </w:t>
      </w:r>
      <w:r w:rsidR="00C42DA4" w:rsidRPr="00C42DA4">
        <w:rPr>
          <w:rFonts w:ascii="Times New Roman" w:hAnsi="Times New Roman" w:cs="Times New Roman"/>
          <w:bCs/>
          <w:color w:val="000000"/>
          <w:spacing w:val="-2"/>
          <w:sz w:val="28"/>
          <w:szCs w:val="28"/>
        </w:rPr>
        <w:t>dotat</w:t>
      </w:r>
      <w:r w:rsidR="00C42DA4">
        <w:rPr>
          <w:rFonts w:ascii="Times New Roman" w:hAnsi="Times New Roman" w:cs="Times New Roman"/>
          <w:bCs/>
          <w:color w:val="000000"/>
          <w:spacing w:val="-2"/>
          <w:sz w:val="28"/>
          <w:szCs w:val="28"/>
        </w:rPr>
        <w:t>e</w:t>
      </w:r>
      <w:r w:rsidR="00C42DA4" w:rsidRPr="00C42DA4">
        <w:rPr>
          <w:rFonts w:ascii="Times New Roman" w:hAnsi="Times New Roman" w:cs="Times New Roman"/>
          <w:bCs/>
          <w:color w:val="000000"/>
          <w:spacing w:val="-2"/>
          <w:sz w:val="28"/>
          <w:szCs w:val="28"/>
        </w:rPr>
        <w:t xml:space="preserve"> cu amfiteatru in aer li</w:t>
      </w:r>
      <w:r w:rsidR="00C42DA4">
        <w:rPr>
          <w:rFonts w:ascii="Times New Roman" w:hAnsi="Times New Roman" w:cs="Times New Roman"/>
          <w:bCs/>
          <w:color w:val="000000"/>
          <w:spacing w:val="-2"/>
          <w:sz w:val="28"/>
          <w:szCs w:val="28"/>
        </w:rPr>
        <w:t xml:space="preserve">ber cu cca 3.000 de locuri, sali </w:t>
      </w:r>
      <w:r w:rsidR="00C42DA4" w:rsidRPr="00C42DA4">
        <w:rPr>
          <w:rFonts w:ascii="Times New Roman" w:hAnsi="Times New Roman" w:cs="Times New Roman"/>
          <w:bCs/>
          <w:color w:val="000000"/>
          <w:spacing w:val="-2"/>
          <w:sz w:val="28"/>
          <w:szCs w:val="28"/>
        </w:rPr>
        <w:t>de expozitii si o biblioteca in aer liber.</w:t>
      </w:r>
      <w:r w:rsidR="00D2070A">
        <w:rPr>
          <w:rFonts w:ascii="Times New Roman" w:hAnsi="Times New Roman" w:cs="Times New Roman"/>
          <w:bCs/>
          <w:color w:val="000000"/>
          <w:spacing w:val="-2"/>
          <w:sz w:val="28"/>
          <w:szCs w:val="28"/>
        </w:rPr>
        <w:t xml:space="preserve"> </w:t>
      </w:r>
      <w:r w:rsidR="00C42DA4" w:rsidRPr="00C42DA4">
        <w:rPr>
          <w:rFonts w:ascii="Times New Roman" w:hAnsi="Times New Roman" w:cs="Times New Roman"/>
          <w:bCs/>
          <w:spacing w:val="-2"/>
          <w:sz w:val="28"/>
          <w:szCs w:val="28"/>
        </w:rPr>
        <w:t>De asemenea la nivelul Sectorului 3, funcţionează</w:t>
      </w:r>
      <w:r w:rsidR="00C42DA4" w:rsidRPr="00C42DA4">
        <w:rPr>
          <w:rFonts w:ascii="Times New Roman" w:eastAsia="Times New Roman" w:hAnsi="Times New Roman" w:cs="Times New Roman"/>
          <w:b/>
          <w:bCs/>
          <w:kern w:val="36"/>
          <w:sz w:val="28"/>
          <w:szCs w:val="28"/>
        </w:rPr>
        <w:t xml:space="preserve"> </w:t>
      </w:r>
      <w:r w:rsidR="00C42DA4" w:rsidRPr="00C42DA4">
        <w:rPr>
          <w:rFonts w:ascii="Times New Roman" w:hAnsi="Times New Roman" w:cs="Times New Roman"/>
          <w:spacing w:val="-2"/>
          <w:sz w:val="28"/>
          <w:szCs w:val="28"/>
        </w:rPr>
        <w:t>Centrul Cultural “Casa Artelor”</w:t>
      </w:r>
      <w:r w:rsidR="00C42DA4" w:rsidRPr="00C42DA4">
        <w:rPr>
          <w:rFonts w:ascii="Times New Roman" w:hAnsi="Times New Roman" w:cs="Times New Roman"/>
          <w:sz w:val="28"/>
          <w:szCs w:val="28"/>
          <w:shd w:val="clear" w:color="auto" w:fill="FFFFFF"/>
        </w:rPr>
        <w:t xml:space="preserve"> care dispune de o </w:t>
      </w:r>
      <w:r w:rsidR="00C42DA4" w:rsidRPr="00C42DA4">
        <w:rPr>
          <w:rFonts w:ascii="Times New Roman" w:hAnsi="Times New Roman" w:cs="Times New Roman"/>
          <w:spacing w:val="-2"/>
          <w:sz w:val="28"/>
          <w:szCs w:val="28"/>
        </w:rPr>
        <w:t>clădire cu  spaţii multifuncţionale destinate manifestărilor cultural-artistice, de la săli individuale de studiu şi repetiţii, până la cele 3 săli de spectacole şi un amfiteatru cu capacitatea de 240 locuri, situat în curtea interioară a clădirii.</w:t>
      </w:r>
    </w:p>
    <w:p w:rsidR="00C42DA4" w:rsidRDefault="00C42DA4" w:rsidP="00D2070A">
      <w:pPr>
        <w:spacing w:after="0"/>
        <w:ind w:left="14" w:firstLine="706"/>
        <w:jc w:val="both"/>
        <w:rPr>
          <w:rFonts w:ascii="Times New Roman" w:hAnsi="Times New Roman" w:cs="Times New Roman"/>
          <w:bCs/>
          <w:spacing w:val="-2"/>
          <w:sz w:val="28"/>
          <w:szCs w:val="28"/>
        </w:rPr>
      </w:pPr>
      <w:r w:rsidRPr="00C42DA4">
        <w:rPr>
          <w:rFonts w:ascii="Times New Roman" w:hAnsi="Times New Roman" w:cs="Times New Roman"/>
          <w:spacing w:val="-2"/>
          <w:sz w:val="28"/>
          <w:szCs w:val="28"/>
        </w:rPr>
        <w:t>Şi la nivelul Sectorului 4 funcţionează Centrul Cultural pentru UNESCO “Nicolae Bălcescu” care deține 3 săli ce pot fi închiriate pentru evenimente culturale, cursuri sau conferinţe: </w:t>
      </w:r>
      <w:r w:rsidRPr="00C42DA4">
        <w:rPr>
          <w:rFonts w:ascii="Times New Roman" w:hAnsi="Times New Roman" w:cs="Times New Roman"/>
          <w:bCs/>
          <w:spacing w:val="-2"/>
          <w:sz w:val="28"/>
          <w:szCs w:val="28"/>
        </w:rPr>
        <w:t>sala de spectacole (cu o capacitate de 60 de locuri) – etaj 1;  2 sali de curs (acestea sunt amenajate pentru cursuri de canto și dans) – parter.</w:t>
      </w:r>
      <w:r w:rsidR="00D2070A">
        <w:rPr>
          <w:rFonts w:ascii="Times New Roman" w:hAnsi="Times New Roman" w:cs="Times New Roman"/>
          <w:bCs/>
          <w:spacing w:val="-2"/>
          <w:sz w:val="28"/>
          <w:szCs w:val="28"/>
        </w:rPr>
        <w:t xml:space="preserve"> </w:t>
      </w:r>
      <w:r>
        <w:rPr>
          <w:rFonts w:ascii="Times New Roman" w:hAnsi="Times New Roman" w:cs="Times New Roman"/>
          <w:bCs/>
          <w:spacing w:val="-2"/>
          <w:sz w:val="28"/>
          <w:szCs w:val="28"/>
        </w:rPr>
        <w:t>“</w:t>
      </w:r>
      <w:r w:rsidRPr="00C42DA4">
        <w:rPr>
          <w:rFonts w:ascii="Times New Roman" w:hAnsi="Times New Roman" w:cs="Times New Roman"/>
          <w:bCs/>
          <w:spacing w:val="-2"/>
          <w:sz w:val="28"/>
          <w:szCs w:val="28"/>
        </w:rPr>
        <w:t>Centrul Cultural European</w:t>
      </w:r>
      <w:r>
        <w:rPr>
          <w:rFonts w:ascii="Times New Roman" w:hAnsi="Times New Roman" w:cs="Times New Roman"/>
          <w:bCs/>
          <w:spacing w:val="-2"/>
          <w:sz w:val="28"/>
          <w:szCs w:val="28"/>
        </w:rPr>
        <w:t>”</w:t>
      </w:r>
      <w:r w:rsidRPr="00C42DA4">
        <w:rPr>
          <w:rFonts w:ascii="Times New Roman" w:hAnsi="Times New Roman" w:cs="Times New Roman"/>
          <w:bCs/>
          <w:spacing w:val="-2"/>
          <w:sz w:val="28"/>
          <w:szCs w:val="28"/>
        </w:rPr>
        <w:t xml:space="preserve"> este instituţia </w:t>
      </w:r>
      <w:r w:rsidR="00E822BE" w:rsidRPr="00E822BE">
        <w:rPr>
          <w:rFonts w:ascii="Times New Roman" w:hAnsi="Times New Roman" w:cs="Times New Roman"/>
          <w:bCs/>
          <w:spacing w:val="-2"/>
          <w:sz w:val="28"/>
          <w:szCs w:val="28"/>
        </w:rPr>
        <w:t>publica de cultur</w:t>
      </w:r>
      <w:r w:rsidR="00E822BE">
        <w:rPr>
          <w:rFonts w:ascii="Times New Roman" w:hAnsi="Times New Roman" w:cs="Times New Roman"/>
          <w:bCs/>
          <w:spacing w:val="-2"/>
          <w:sz w:val="28"/>
          <w:szCs w:val="28"/>
        </w:rPr>
        <w:t>ă</w:t>
      </w:r>
      <w:r w:rsidR="00E822BE" w:rsidRPr="00E822BE">
        <w:rPr>
          <w:rFonts w:ascii="Times New Roman" w:hAnsi="Times New Roman" w:cs="Times New Roman"/>
          <w:bCs/>
          <w:spacing w:val="-2"/>
          <w:sz w:val="28"/>
          <w:szCs w:val="28"/>
        </w:rPr>
        <w:t xml:space="preserve"> de interes loca</w:t>
      </w:r>
      <w:r w:rsidR="00E822BE">
        <w:rPr>
          <w:rFonts w:ascii="Times New Roman" w:hAnsi="Times New Roman" w:cs="Times New Roman"/>
          <w:bCs/>
          <w:spacing w:val="-2"/>
          <w:sz w:val="28"/>
          <w:szCs w:val="28"/>
        </w:rPr>
        <w:t xml:space="preserve">l care functioneaza la nivelul </w:t>
      </w:r>
      <w:r w:rsidRPr="00C42DA4">
        <w:rPr>
          <w:rFonts w:ascii="Times New Roman" w:hAnsi="Times New Roman" w:cs="Times New Roman"/>
          <w:bCs/>
          <w:spacing w:val="-2"/>
          <w:sz w:val="28"/>
          <w:szCs w:val="28"/>
        </w:rPr>
        <w:t>Sector</w:t>
      </w:r>
      <w:r>
        <w:rPr>
          <w:rFonts w:ascii="Times New Roman" w:hAnsi="Times New Roman" w:cs="Times New Roman"/>
          <w:bCs/>
          <w:spacing w:val="-2"/>
          <w:sz w:val="28"/>
          <w:szCs w:val="28"/>
        </w:rPr>
        <w:t>ul</w:t>
      </w:r>
      <w:r w:rsidR="00E822BE">
        <w:rPr>
          <w:rFonts w:ascii="Times New Roman" w:hAnsi="Times New Roman" w:cs="Times New Roman"/>
          <w:bCs/>
          <w:spacing w:val="-2"/>
          <w:sz w:val="28"/>
          <w:szCs w:val="28"/>
        </w:rPr>
        <w:t>ui</w:t>
      </w:r>
      <w:r w:rsidRPr="00C42DA4">
        <w:rPr>
          <w:rFonts w:ascii="Times New Roman" w:hAnsi="Times New Roman" w:cs="Times New Roman"/>
          <w:bCs/>
          <w:spacing w:val="-2"/>
          <w:sz w:val="28"/>
          <w:szCs w:val="28"/>
        </w:rPr>
        <w:t xml:space="preserve"> 6</w:t>
      </w:r>
      <w:r w:rsidR="00E822BE">
        <w:rPr>
          <w:rFonts w:ascii="Times New Roman" w:hAnsi="Times New Roman" w:cs="Times New Roman"/>
          <w:bCs/>
          <w:spacing w:val="-2"/>
          <w:sz w:val="28"/>
          <w:szCs w:val="28"/>
        </w:rPr>
        <w:t xml:space="preserve"> care dispune de un spa</w:t>
      </w:r>
      <w:r w:rsidR="00AB516B">
        <w:rPr>
          <w:rFonts w:ascii="Times New Roman" w:hAnsi="Times New Roman" w:cs="Times New Roman"/>
          <w:bCs/>
          <w:spacing w:val="-2"/>
          <w:sz w:val="28"/>
          <w:szCs w:val="28"/>
        </w:rPr>
        <w:t>ţ</w:t>
      </w:r>
      <w:r w:rsidR="00E822BE">
        <w:rPr>
          <w:rFonts w:ascii="Times New Roman" w:hAnsi="Times New Roman" w:cs="Times New Roman"/>
          <w:bCs/>
          <w:spacing w:val="-2"/>
          <w:sz w:val="28"/>
          <w:szCs w:val="28"/>
        </w:rPr>
        <w:t xml:space="preserve">iu propriu situat în </w:t>
      </w:r>
      <w:r w:rsidR="00E822BE" w:rsidRPr="00E822BE">
        <w:rPr>
          <w:rFonts w:ascii="Times New Roman" w:hAnsi="Times New Roman" w:cs="Times New Roman"/>
          <w:bCs/>
          <w:spacing w:val="-2"/>
          <w:sz w:val="28"/>
          <w:szCs w:val="28"/>
        </w:rPr>
        <w:t>Bd. Iuliu Maniu nr.111, Bucurest</w:t>
      </w:r>
      <w:r w:rsidR="00E822BE">
        <w:rPr>
          <w:rFonts w:ascii="Times New Roman" w:hAnsi="Times New Roman" w:cs="Times New Roman"/>
          <w:bCs/>
          <w:spacing w:val="-2"/>
          <w:sz w:val="28"/>
          <w:szCs w:val="28"/>
        </w:rPr>
        <w:t>i.</w:t>
      </w:r>
    </w:p>
    <w:p w:rsidR="000C020A" w:rsidRDefault="00E822BE" w:rsidP="000C020A">
      <w:pPr>
        <w:spacing w:after="0"/>
        <w:ind w:firstLine="720"/>
        <w:jc w:val="both"/>
        <w:rPr>
          <w:rFonts w:ascii="Times New Roman" w:hAnsi="Times New Roman" w:cs="Times New Roman"/>
          <w:bCs/>
          <w:color w:val="000000"/>
          <w:spacing w:val="2"/>
          <w:sz w:val="28"/>
          <w:szCs w:val="28"/>
          <w:lang w:val="pt-BR"/>
        </w:rPr>
      </w:pPr>
      <w:r>
        <w:rPr>
          <w:rFonts w:ascii="Times New Roman" w:hAnsi="Times New Roman" w:cs="Times New Roman"/>
          <w:bCs/>
          <w:color w:val="000000"/>
          <w:spacing w:val="-2"/>
          <w:sz w:val="28"/>
          <w:szCs w:val="28"/>
        </w:rPr>
        <w:t xml:space="preserve">Amenajarea unui spaţiu afectat </w:t>
      </w:r>
      <w:r w:rsidRPr="003A1736">
        <w:rPr>
          <w:rFonts w:ascii="Times New Roman" w:hAnsi="Times New Roman" w:cs="Times New Roman"/>
          <w:bCs/>
          <w:color w:val="000000"/>
          <w:spacing w:val="-2"/>
          <w:sz w:val="28"/>
          <w:szCs w:val="28"/>
        </w:rPr>
        <w:t xml:space="preserve">derulării proiectelor cu tematică </w:t>
      </w:r>
      <w:r>
        <w:rPr>
          <w:rFonts w:ascii="Times New Roman" w:hAnsi="Times New Roman" w:cs="Times New Roman"/>
          <w:bCs/>
          <w:color w:val="000000"/>
          <w:spacing w:val="-2"/>
          <w:sz w:val="28"/>
          <w:szCs w:val="28"/>
        </w:rPr>
        <w:t>social-culturală, artistică, sportivă şi altele asemenea, în cadrul unei</w:t>
      </w:r>
      <w:r w:rsidRPr="003A1736">
        <w:rPr>
          <w:rFonts w:ascii="Times New Roman" w:hAnsi="Times New Roman" w:cs="Times New Roman"/>
          <w:bCs/>
          <w:color w:val="000000"/>
          <w:spacing w:val="-2"/>
          <w:sz w:val="28"/>
          <w:szCs w:val="28"/>
        </w:rPr>
        <w:t xml:space="preserve"> colaborari</w:t>
      </w:r>
      <w:r>
        <w:rPr>
          <w:rFonts w:ascii="Times New Roman" w:hAnsi="Times New Roman" w:cs="Times New Roman"/>
          <w:bCs/>
          <w:color w:val="000000"/>
          <w:spacing w:val="-2"/>
          <w:sz w:val="28"/>
          <w:szCs w:val="28"/>
        </w:rPr>
        <w:t xml:space="preserve"> cu</w:t>
      </w:r>
      <w:r w:rsidRPr="00E822BE">
        <w:rPr>
          <w:rFonts w:ascii="Times New Roman" w:hAnsi="Times New Roman" w:cs="Times New Roman"/>
          <w:b/>
          <w:iCs/>
          <w:sz w:val="28"/>
          <w:szCs w:val="28"/>
          <w:lang w:val="ro-RO"/>
        </w:rPr>
        <w:t xml:space="preserve"> </w:t>
      </w:r>
      <w:r w:rsidRPr="00E822BE">
        <w:rPr>
          <w:rFonts w:ascii="Times New Roman" w:hAnsi="Times New Roman" w:cs="Times New Roman"/>
          <w:iCs/>
          <w:sz w:val="28"/>
          <w:szCs w:val="28"/>
          <w:lang w:val="ro-RO"/>
        </w:rPr>
        <w:t>Camera de Comerţ şi Industrie a României şi S.C. Romexpo S.A</w:t>
      </w:r>
      <w:r w:rsidRPr="00E822BE">
        <w:rPr>
          <w:rFonts w:ascii="Times New Roman" w:hAnsi="Times New Roman" w:cs="Times New Roman"/>
          <w:bCs/>
          <w:color w:val="000000"/>
          <w:spacing w:val="2"/>
          <w:sz w:val="28"/>
          <w:szCs w:val="28"/>
        </w:rPr>
        <w:t xml:space="preserve">, </w:t>
      </w:r>
      <w:r>
        <w:rPr>
          <w:rFonts w:ascii="Times New Roman" w:hAnsi="Times New Roman" w:cs="Times New Roman"/>
          <w:bCs/>
          <w:color w:val="000000"/>
          <w:spacing w:val="2"/>
          <w:sz w:val="28"/>
          <w:szCs w:val="28"/>
        </w:rPr>
        <w:t xml:space="preserve">va crea </w:t>
      </w:r>
      <w:r>
        <w:rPr>
          <w:rFonts w:ascii="Times New Roman" w:hAnsi="Times New Roman" w:cs="Times New Roman"/>
          <w:bCs/>
          <w:color w:val="000000"/>
          <w:spacing w:val="2"/>
          <w:sz w:val="28"/>
          <w:szCs w:val="28"/>
          <w:lang w:val="fr-FR"/>
        </w:rPr>
        <w:t>cadrul necesar pentru</w:t>
      </w:r>
      <w:r w:rsidRPr="00E822BE">
        <w:rPr>
          <w:rFonts w:ascii="Times New Roman" w:hAnsi="Times New Roman" w:cs="Times New Roman"/>
          <w:bCs/>
          <w:iCs/>
          <w:color w:val="000000"/>
          <w:spacing w:val="2"/>
          <w:sz w:val="28"/>
          <w:szCs w:val="28"/>
        </w:rPr>
        <w:t xml:space="preserve"> desfăşura</w:t>
      </w:r>
      <w:r>
        <w:rPr>
          <w:rFonts w:ascii="Times New Roman" w:hAnsi="Times New Roman" w:cs="Times New Roman"/>
          <w:bCs/>
          <w:iCs/>
          <w:color w:val="000000"/>
          <w:spacing w:val="2"/>
          <w:sz w:val="28"/>
          <w:szCs w:val="28"/>
        </w:rPr>
        <w:t xml:space="preserve">rea unor activitati </w:t>
      </w:r>
      <w:r w:rsidRPr="00E822BE">
        <w:rPr>
          <w:rFonts w:ascii="Times New Roman" w:hAnsi="Times New Roman" w:cs="Times New Roman"/>
          <w:bCs/>
          <w:color w:val="000000"/>
          <w:spacing w:val="2"/>
          <w:sz w:val="28"/>
          <w:szCs w:val="28"/>
          <w:lang w:val="ro-RO"/>
        </w:rPr>
        <w:t xml:space="preserve">in domeniile: </w:t>
      </w:r>
      <w:r>
        <w:rPr>
          <w:rFonts w:ascii="Times New Roman" w:hAnsi="Times New Roman" w:cs="Times New Roman"/>
          <w:bCs/>
          <w:color w:val="000000"/>
          <w:spacing w:val="-2"/>
          <w:sz w:val="28"/>
          <w:szCs w:val="28"/>
        </w:rPr>
        <w:t>social-cultural, artistic, sportiv şi altele asemenea</w:t>
      </w:r>
      <w:r w:rsidRPr="00E822BE">
        <w:rPr>
          <w:rFonts w:ascii="Times New Roman" w:hAnsi="Times New Roman" w:cs="Times New Roman"/>
          <w:bCs/>
          <w:iCs/>
          <w:color w:val="000000"/>
          <w:spacing w:val="2"/>
          <w:sz w:val="28"/>
          <w:szCs w:val="28"/>
        </w:rPr>
        <w:t xml:space="preserve">, </w:t>
      </w:r>
      <w:bookmarkStart w:id="1" w:name="tree#33"/>
      <w:r w:rsidR="00AB516B" w:rsidRPr="00E822BE">
        <w:rPr>
          <w:rFonts w:ascii="Times New Roman" w:hAnsi="Times New Roman" w:cs="Times New Roman"/>
          <w:bCs/>
          <w:iCs/>
          <w:color w:val="000000"/>
          <w:spacing w:val="2"/>
          <w:sz w:val="28"/>
          <w:szCs w:val="28"/>
        </w:rPr>
        <w:t>pe bază de programe şi proiecte</w:t>
      </w:r>
      <w:r w:rsidR="00AB516B">
        <w:rPr>
          <w:rFonts w:ascii="Times New Roman" w:hAnsi="Times New Roman" w:cs="Times New Roman"/>
          <w:b/>
          <w:bCs/>
          <w:color w:val="000000"/>
          <w:spacing w:val="2"/>
          <w:sz w:val="28"/>
          <w:szCs w:val="28"/>
          <w:lang w:val="ro-RO"/>
        </w:rPr>
        <w:t xml:space="preserve">, </w:t>
      </w:r>
      <w:r w:rsidRPr="00E822BE">
        <w:rPr>
          <w:rFonts w:ascii="Times New Roman" w:hAnsi="Times New Roman" w:cs="Times New Roman"/>
          <w:bCs/>
          <w:iCs/>
          <w:color w:val="000000"/>
          <w:spacing w:val="2"/>
          <w:sz w:val="28"/>
          <w:szCs w:val="28"/>
        </w:rPr>
        <w:t xml:space="preserve">urmărind, în principal, realizarea următoarelor obiective: </w:t>
      </w:r>
      <w:bookmarkStart w:id="2" w:name="tree#34"/>
      <w:bookmarkEnd w:id="1"/>
    </w:p>
    <w:p w:rsidR="000C020A" w:rsidRPr="000C020A" w:rsidRDefault="00E822BE" w:rsidP="000C020A">
      <w:pPr>
        <w:pStyle w:val="ListParagraph"/>
        <w:numPr>
          <w:ilvl w:val="0"/>
          <w:numId w:val="24"/>
        </w:numPr>
        <w:spacing w:after="0"/>
        <w:jc w:val="both"/>
        <w:rPr>
          <w:rFonts w:ascii="Times New Roman" w:hAnsi="Times New Roman" w:cs="Times New Roman"/>
          <w:bCs/>
          <w:color w:val="000000"/>
          <w:spacing w:val="2"/>
          <w:sz w:val="28"/>
          <w:szCs w:val="28"/>
          <w:lang w:val="pt-BR"/>
        </w:rPr>
      </w:pPr>
      <w:r w:rsidRPr="000C020A">
        <w:rPr>
          <w:rFonts w:ascii="Times New Roman" w:hAnsi="Times New Roman" w:cs="Times New Roman"/>
          <w:bCs/>
          <w:iCs/>
          <w:color w:val="000000"/>
          <w:spacing w:val="2"/>
          <w:sz w:val="28"/>
          <w:szCs w:val="28"/>
        </w:rPr>
        <w:lastRenderedPageBreak/>
        <w:t xml:space="preserve">oferirea de produse şi servicii </w:t>
      </w:r>
      <w:r w:rsidR="000C020A" w:rsidRPr="000C020A">
        <w:rPr>
          <w:rFonts w:ascii="Times New Roman" w:hAnsi="Times New Roman" w:cs="Times New Roman"/>
          <w:bCs/>
          <w:iCs/>
          <w:color w:val="000000"/>
          <w:spacing w:val="2"/>
          <w:sz w:val="28"/>
          <w:szCs w:val="28"/>
        </w:rPr>
        <w:t>c</w:t>
      </w:r>
      <w:r w:rsidR="00AB516B" w:rsidRPr="000C020A">
        <w:rPr>
          <w:rFonts w:ascii="Times New Roman" w:hAnsi="Times New Roman" w:cs="Times New Roman"/>
          <w:bCs/>
          <w:iCs/>
          <w:color w:val="000000"/>
          <w:spacing w:val="2"/>
          <w:sz w:val="28"/>
          <w:szCs w:val="28"/>
        </w:rPr>
        <w:t>ultural</w:t>
      </w:r>
      <w:r w:rsidR="000C020A" w:rsidRPr="000C020A">
        <w:rPr>
          <w:rFonts w:ascii="Times New Roman" w:hAnsi="Times New Roman" w:cs="Times New Roman"/>
          <w:bCs/>
          <w:iCs/>
          <w:color w:val="000000"/>
          <w:spacing w:val="2"/>
          <w:sz w:val="28"/>
          <w:szCs w:val="28"/>
        </w:rPr>
        <w:t>e</w:t>
      </w:r>
      <w:r w:rsidRPr="000C020A">
        <w:rPr>
          <w:rFonts w:ascii="Times New Roman" w:hAnsi="Times New Roman" w:cs="Times New Roman"/>
          <w:bCs/>
          <w:iCs/>
          <w:color w:val="000000"/>
          <w:spacing w:val="2"/>
          <w:sz w:val="28"/>
          <w:szCs w:val="28"/>
        </w:rPr>
        <w:t xml:space="preserve"> diverse pentru satisfacerea nevoilor </w:t>
      </w:r>
      <w:r w:rsidR="000C020A" w:rsidRPr="000C020A">
        <w:rPr>
          <w:rFonts w:ascii="Times New Roman" w:hAnsi="Times New Roman" w:cs="Times New Roman"/>
          <w:sz w:val="28"/>
          <w:szCs w:val="28"/>
        </w:rPr>
        <w:t>c</w:t>
      </w:r>
      <w:r w:rsidR="00AB516B" w:rsidRPr="000C020A">
        <w:rPr>
          <w:rFonts w:ascii="Times New Roman" w:hAnsi="Times New Roman" w:cs="Times New Roman"/>
          <w:bCs/>
          <w:iCs/>
          <w:color w:val="000000"/>
          <w:spacing w:val="2"/>
          <w:sz w:val="28"/>
          <w:szCs w:val="28"/>
        </w:rPr>
        <w:t>ultural</w:t>
      </w:r>
      <w:r w:rsidRPr="000C020A">
        <w:rPr>
          <w:rFonts w:ascii="Times New Roman" w:hAnsi="Times New Roman" w:cs="Times New Roman"/>
          <w:bCs/>
          <w:iCs/>
          <w:color w:val="000000"/>
          <w:spacing w:val="2"/>
          <w:sz w:val="28"/>
          <w:szCs w:val="28"/>
        </w:rPr>
        <w:t xml:space="preserve"> comunitare, în scopul creşterii gradului de acces şi de participare a cetăţenilor la viaţa </w:t>
      </w:r>
      <w:r w:rsidR="000C020A" w:rsidRPr="000C020A">
        <w:rPr>
          <w:rFonts w:ascii="Times New Roman" w:hAnsi="Times New Roman" w:cs="Times New Roman"/>
          <w:sz w:val="28"/>
          <w:szCs w:val="28"/>
        </w:rPr>
        <w:t>c</w:t>
      </w:r>
      <w:r w:rsidR="00AB516B" w:rsidRPr="000C020A">
        <w:rPr>
          <w:rFonts w:ascii="Times New Roman" w:hAnsi="Times New Roman" w:cs="Times New Roman"/>
          <w:bCs/>
          <w:iCs/>
          <w:color w:val="000000"/>
          <w:spacing w:val="2"/>
          <w:sz w:val="28"/>
          <w:szCs w:val="28"/>
        </w:rPr>
        <w:t>ultural</w:t>
      </w:r>
      <w:r w:rsidR="000C020A" w:rsidRPr="000C020A">
        <w:rPr>
          <w:rFonts w:ascii="Times New Roman" w:hAnsi="Times New Roman" w:cs="Times New Roman"/>
          <w:bCs/>
          <w:iCs/>
          <w:color w:val="000000"/>
          <w:spacing w:val="2"/>
          <w:sz w:val="28"/>
          <w:szCs w:val="28"/>
        </w:rPr>
        <w:t>ă</w:t>
      </w:r>
      <w:r w:rsidRPr="000C020A">
        <w:rPr>
          <w:rFonts w:ascii="Times New Roman" w:hAnsi="Times New Roman" w:cs="Times New Roman"/>
          <w:bCs/>
          <w:iCs/>
          <w:color w:val="000000"/>
          <w:spacing w:val="2"/>
          <w:sz w:val="28"/>
          <w:szCs w:val="28"/>
        </w:rPr>
        <w:t xml:space="preserve">; </w:t>
      </w:r>
      <w:bookmarkEnd w:id="2"/>
    </w:p>
    <w:p w:rsidR="000C020A" w:rsidRPr="000C020A" w:rsidRDefault="00E822BE" w:rsidP="000C020A">
      <w:pPr>
        <w:pStyle w:val="ListParagraph"/>
        <w:numPr>
          <w:ilvl w:val="0"/>
          <w:numId w:val="24"/>
        </w:numPr>
        <w:spacing w:after="0"/>
        <w:jc w:val="both"/>
        <w:rPr>
          <w:rFonts w:ascii="Times New Roman" w:hAnsi="Times New Roman" w:cs="Times New Roman"/>
          <w:bCs/>
          <w:color w:val="000000"/>
          <w:spacing w:val="2"/>
          <w:sz w:val="28"/>
          <w:szCs w:val="28"/>
          <w:lang w:val="pt-BR"/>
        </w:rPr>
      </w:pPr>
      <w:r w:rsidRPr="000C020A">
        <w:rPr>
          <w:rFonts w:ascii="Times New Roman" w:hAnsi="Times New Roman" w:cs="Times New Roman"/>
          <w:bCs/>
          <w:iCs/>
          <w:color w:val="000000"/>
          <w:spacing w:val="2"/>
          <w:sz w:val="28"/>
          <w:szCs w:val="28"/>
        </w:rPr>
        <w:t xml:space="preserve">conservarea, cercetarea, protejarea, transmiterea, promovarea şi punerea în valoare a culturii tradiţionale şi a patrimoniului cultural ; </w:t>
      </w:r>
      <w:bookmarkStart w:id="3" w:name="tree#38"/>
    </w:p>
    <w:p w:rsidR="00E822BE" w:rsidRPr="000C020A" w:rsidRDefault="00E822BE" w:rsidP="000C020A">
      <w:pPr>
        <w:pStyle w:val="ListParagraph"/>
        <w:numPr>
          <w:ilvl w:val="0"/>
          <w:numId w:val="24"/>
        </w:numPr>
        <w:spacing w:after="0"/>
        <w:jc w:val="both"/>
        <w:rPr>
          <w:rFonts w:ascii="Times New Roman" w:hAnsi="Times New Roman" w:cs="Times New Roman"/>
          <w:bCs/>
          <w:color w:val="000000"/>
          <w:spacing w:val="2"/>
          <w:sz w:val="28"/>
          <w:szCs w:val="28"/>
          <w:lang w:val="pt-BR"/>
        </w:rPr>
      </w:pPr>
      <w:r w:rsidRPr="000C020A">
        <w:rPr>
          <w:rFonts w:ascii="Times New Roman" w:hAnsi="Times New Roman" w:cs="Times New Roman"/>
          <w:bCs/>
          <w:iCs/>
          <w:color w:val="000000"/>
          <w:spacing w:val="2"/>
          <w:sz w:val="28"/>
          <w:szCs w:val="28"/>
        </w:rPr>
        <w:t xml:space="preserve">educaţia </w:t>
      </w:r>
      <w:r w:rsidR="000C020A" w:rsidRPr="000C020A">
        <w:rPr>
          <w:rFonts w:ascii="Times New Roman" w:hAnsi="Times New Roman" w:cs="Times New Roman"/>
          <w:sz w:val="28"/>
          <w:szCs w:val="28"/>
        </w:rPr>
        <w:t>c</w:t>
      </w:r>
      <w:r w:rsidR="00AB516B" w:rsidRPr="000C020A">
        <w:rPr>
          <w:rFonts w:ascii="Times New Roman" w:hAnsi="Times New Roman" w:cs="Times New Roman"/>
          <w:bCs/>
          <w:iCs/>
          <w:color w:val="000000"/>
          <w:spacing w:val="2"/>
          <w:sz w:val="28"/>
          <w:szCs w:val="28"/>
        </w:rPr>
        <w:t>ultural</w:t>
      </w:r>
      <w:r w:rsidR="000C020A" w:rsidRPr="000C020A">
        <w:rPr>
          <w:rFonts w:ascii="Times New Roman" w:hAnsi="Times New Roman" w:cs="Times New Roman"/>
          <w:sz w:val="28"/>
          <w:szCs w:val="28"/>
        </w:rPr>
        <w:t>ă</w:t>
      </w:r>
      <w:r w:rsidRPr="000C020A">
        <w:rPr>
          <w:rFonts w:ascii="Times New Roman" w:hAnsi="Times New Roman" w:cs="Times New Roman"/>
          <w:bCs/>
          <w:iCs/>
          <w:color w:val="000000"/>
          <w:spacing w:val="2"/>
          <w:sz w:val="28"/>
          <w:szCs w:val="28"/>
        </w:rPr>
        <w:t xml:space="preserve"> şi formarea profesională continuă de interes comunitar în afara sistemelor formale de educaţie. </w:t>
      </w:r>
      <w:bookmarkStart w:id="4" w:name="tree#39"/>
      <w:bookmarkEnd w:id="3"/>
    </w:p>
    <w:p w:rsidR="000C020A" w:rsidRPr="000C020A" w:rsidRDefault="000C020A" w:rsidP="00195C1F">
      <w:pPr>
        <w:pStyle w:val="ListParagraph"/>
        <w:spacing w:after="0"/>
        <w:ind w:left="1080"/>
        <w:jc w:val="both"/>
        <w:rPr>
          <w:rFonts w:ascii="Times New Roman" w:hAnsi="Times New Roman" w:cs="Times New Roman"/>
          <w:bCs/>
          <w:color w:val="000000"/>
          <w:spacing w:val="2"/>
          <w:sz w:val="28"/>
          <w:szCs w:val="28"/>
          <w:lang w:val="pt-BR"/>
        </w:rPr>
      </w:pPr>
    </w:p>
    <w:p w:rsidR="00E822BE" w:rsidRDefault="00E822BE" w:rsidP="00E822BE">
      <w:pPr>
        <w:spacing w:after="0"/>
        <w:ind w:firstLine="720"/>
        <w:jc w:val="both"/>
        <w:rPr>
          <w:rFonts w:ascii="Times New Roman" w:hAnsi="Times New Roman" w:cs="Times New Roman"/>
          <w:bCs/>
          <w:iCs/>
          <w:color w:val="000000"/>
          <w:spacing w:val="2"/>
          <w:sz w:val="28"/>
          <w:szCs w:val="28"/>
        </w:rPr>
      </w:pPr>
      <w:r w:rsidRPr="00E822BE">
        <w:rPr>
          <w:rFonts w:ascii="Times New Roman" w:hAnsi="Times New Roman" w:cs="Times New Roman"/>
          <w:bCs/>
          <w:iCs/>
          <w:color w:val="000000"/>
          <w:spacing w:val="2"/>
          <w:sz w:val="28"/>
          <w:szCs w:val="28"/>
        </w:rPr>
        <w:t xml:space="preserve">În scopul realizării obiectivelor </w:t>
      </w:r>
      <w:r w:rsidRPr="00E822BE">
        <w:rPr>
          <w:rFonts w:ascii="Times New Roman" w:hAnsi="Times New Roman" w:cs="Times New Roman"/>
          <w:bCs/>
          <w:color w:val="000000"/>
          <w:spacing w:val="2"/>
          <w:sz w:val="28"/>
          <w:szCs w:val="28"/>
        </w:rPr>
        <w:t>Centrul Cultural al Sectorului 1</w:t>
      </w:r>
      <w:r w:rsidRPr="00E822BE">
        <w:rPr>
          <w:rFonts w:ascii="Times New Roman" w:hAnsi="Times New Roman" w:cs="Times New Roman"/>
          <w:bCs/>
          <w:color w:val="000000"/>
          <w:spacing w:val="2"/>
          <w:sz w:val="28"/>
          <w:szCs w:val="28"/>
          <w:lang w:val="fr-FR"/>
        </w:rPr>
        <w:t xml:space="preserve"> </w:t>
      </w:r>
      <w:r w:rsidRPr="00E822BE">
        <w:rPr>
          <w:rFonts w:ascii="Times New Roman" w:hAnsi="Times New Roman" w:cs="Times New Roman"/>
          <w:bCs/>
          <w:iCs/>
          <w:color w:val="000000"/>
          <w:spacing w:val="2"/>
          <w:sz w:val="28"/>
          <w:szCs w:val="28"/>
        </w:rPr>
        <w:t xml:space="preserve">va organiza şi desfăşura activităţi de tipul: </w:t>
      </w:r>
      <w:bookmarkStart w:id="5" w:name="tree#40"/>
      <w:bookmarkEnd w:id="4"/>
      <w:r w:rsidRPr="00E822BE">
        <w:rPr>
          <w:rFonts w:ascii="Times New Roman" w:hAnsi="Times New Roman" w:cs="Times New Roman"/>
          <w:bCs/>
          <w:iCs/>
          <w:color w:val="000000"/>
          <w:spacing w:val="2"/>
          <w:sz w:val="28"/>
          <w:szCs w:val="28"/>
        </w:rPr>
        <w:t xml:space="preserve">evenimente </w:t>
      </w:r>
      <w:r w:rsidR="000C020A">
        <w:rPr>
          <w:rFonts w:ascii="Times New Roman" w:hAnsi="Times New Roman" w:cs="Times New Roman"/>
          <w:bCs/>
          <w:iCs/>
          <w:color w:val="000000"/>
          <w:spacing w:val="2"/>
          <w:sz w:val="28"/>
          <w:szCs w:val="28"/>
        </w:rPr>
        <w:t>culturale</w:t>
      </w:r>
      <w:r w:rsidR="00BD5861">
        <w:rPr>
          <w:rFonts w:ascii="Times New Roman" w:hAnsi="Times New Roman" w:cs="Times New Roman"/>
          <w:bCs/>
          <w:iCs/>
          <w:color w:val="000000"/>
          <w:spacing w:val="2"/>
          <w:sz w:val="28"/>
          <w:szCs w:val="28"/>
        </w:rPr>
        <w:t xml:space="preserve"> şi/sau de divertisment;</w:t>
      </w:r>
      <w:r w:rsidRPr="00E822BE">
        <w:rPr>
          <w:rFonts w:ascii="Times New Roman" w:hAnsi="Times New Roman" w:cs="Times New Roman"/>
          <w:bCs/>
          <w:iCs/>
          <w:color w:val="000000"/>
          <w:spacing w:val="2"/>
          <w:sz w:val="28"/>
          <w:szCs w:val="28"/>
        </w:rPr>
        <w:t xml:space="preserve"> festivaluri, concursuri, târguri, seminarii şi altele asemenea; </w:t>
      </w:r>
      <w:bookmarkStart w:id="6" w:name="tree#41"/>
      <w:bookmarkEnd w:id="5"/>
      <w:r w:rsidRPr="00E822BE">
        <w:rPr>
          <w:rFonts w:ascii="Times New Roman" w:hAnsi="Times New Roman" w:cs="Times New Roman"/>
          <w:bCs/>
          <w:iCs/>
          <w:color w:val="000000"/>
          <w:spacing w:val="2"/>
          <w:sz w:val="28"/>
          <w:szCs w:val="28"/>
        </w:rPr>
        <w:t>expoziţii temporare sau permanente, elaborării de monografii, susţinerii editării de cărţi</w:t>
      </w:r>
      <w:r w:rsidR="000C020A">
        <w:rPr>
          <w:rFonts w:ascii="Times New Roman" w:hAnsi="Times New Roman" w:cs="Times New Roman"/>
          <w:bCs/>
          <w:iCs/>
          <w:color w:val="000000"/>
          <w:spacing w:val="2"/>
          <w:sz w:val="28"/>
          <w:szCs w:val="28"/>
        </w:rPr>
        <w:t xml:space="preserve"> şi publicaţii de interes local</w:t>
      </w:r>
      <w:r w:rsidRPr="00E822BE">
        <w:rPr>
          <w:rFonts w:ascii="Times New Roman" w:hAnsi="Times New Roman" w:cs="Times New Roman"/>
          <w:bCs/>
          <w:iCs/>
          <w:color w:val="000000"/>
          <w:spacing w:val="2"/>
          <w:sz w:val="28"/>
          <w:szCs w:val="28"/>
        </w:rPr>
        <w:t xml:space="preserve">; </w:t>
      </w:r>
      <w:bookmarkStart w:id="7" w:name="tree#42"/>
      <w:bookmarkEnd w:id="6"/>
      <w:r w:rsidRPr="00E822BE">
        <w:rPr>
          <w:rFonts w:ascii="Times New Roman" w:hAnsi="Times New Roman" w:cs="Times New Roman"/>
          <w:bCs/>
          <w:iCs/>
          <w:color w:val="000000"/>
          <w:spacing w:val="2"/>
          <w:sz w:val="28"/>
          <w:szCs w:val="28"/>
        </w:rPr>
        <w:t>promov</w:t>
      </w:r>
      <w:r w:rsidR="000C020A">
        <w:rPr>
          <w:rFonts w:ascii="Times New Roman" w:hAnsi="Times New Roman" w:cs="Times New Roman"/>
          <w:bCs/>
          <w:iCs/>
          <w:color w:val="000000"/>
          <w:spacing w:val="2"/>
          <w:sz w:val="28"/>
          <w:szCs w:val="28"/>
        </w:rPr>
        <w:t>area</w:t>
      </w:r>
      <w:r w:rsidRPr="00E822BE">
        <w:rPr>
          <w:rFonts w:ascii="Times New Roman" w:hAnsi="Times New Roman" w:cs="Times New Roman"/>
          <w:bCs/>
          <w:iCs/>
          <w:color w:val="000000"/>
          <w:spacing w:val="2"/>
          <w:sz w:val="28"/>
          <w:szCs w:val="28"/>
        </w:rPr>
        <w:t xml:space="preserve"> turismului cultural de interes local; </w:t>
      </w:r>
      <w:bookmarkEnd w:id="7"/>
      <w:r w:rsidRPr="00E822BE">
        <w:rPr>
          <w:rFonts w:ascii="Times New Roman" w:hAnsi="Times New Roman" w:cs="Times New Roman"/>
          <w:bCs/>
          <w:iCs/>
          <w:color w:val="000000"/>
          <w:spacing w:val="2"/>
          <w:sz w:val="28"/>
          <w:szCs w:val="28"/>
        </w:rPr>
        <w:t>conservarea şi punerea în valoare a meşteşugurilor, obiceiurilor şi tradiţiilor.</w:t>
      </w:r>
    </w:p>
    <w:p w:rsidR="00D2070A" w:rsidRPr="00E822BE" w:rsidRDefault="00D2070A" w:rsidP="00E822BE">
      <w:pPr>
        <w:spacing w:after="0"/>
        <w:ind w:firstLine="720"/>
        <w:jc w:val="both"/>
        <w:rPr>
          <w:rFonts w:ascii="Times New Roman" w:hAnsi="Times New Roman" w:cs="Times New Roman"/>
          <w:bCs/>
          <w:iCs/>
          <w:color w:val="000000"/>
          <w:spacing w:val="2"/>
          <w:sz w:val="28"/>
          <w:szCs w:val="28"/>
        </w:rPr>
      </w:pPr>
    </w:p>
    <w:p w:rsidR="00D2070A" w:rsidRPr="00CB1A31" w:rsidRDefault="005E19B1" w:rsidP="00D2070A">
      <w:pPr>
        <w:shd w:val="clear" w:color="auto" w:fill="FFFFFF"/>
        <w:spacing w:after="0"/>
        <w:ind w:left="14" w:firstLine="706"/>
        <w:jc w:val="both"/>
        <w:rPr>
          <w:rFonts w:ascii="Times New Roman" w:hAnsi="Times New Roman" w:cs="Times New Roman"/>
          <w:color w:val="000000"/>
          <w:spacing w:val="-2"/>
          <w:sz w:val="28"/>
          <w:szCs w:val="28"/>
        </w:rPr>
      </w:pPr>
      <w:r w:rsidRPr="00CB1A31">
        <w:rPr>
          <w:rFonts w:ascii="Times New Roman" w:hAnsi="Times New Roman" w:cs="Times New Roman"/>
          <w:i/>
          <w:sz w:val="28"/>
          <w:szCs w:val="28"/>
          <w:u w:val="single"/>
          <w:lang w:val="ro-RO"/>
        </w:rPr>
        <w:t>În drept</w:t>
      </w:r>
      <w:r w:rsidRPr="00CB1A31">
        <w:rPr>
          <w:rFonts w:ascii="Times New Roman" w:hAnsi="Times New Roman" w:cs="Times New Roman"/>
          <w:sz w:val="28"/>
          <w:szCs w:val="28"/>
          <w:lang w:val="ro-RO"/>
        </w:rPr>
        <w:t xml:space="preserve">, </w:t>
      </w:r>
      <w:bookmarkStart w:id="8" w:name="tree#226"/>
      <w:r w:rsidR="00D2070A">
        <w:rPr>
          <w:rFonts w:ascii="Times New Roman" w:hAnsi="Times New Roman" w:cs="Times New Roman"/>
          <w:sz w:val="28"/>
          <w:szCs w:val="28"/>
          <w:lang w:val="ro-RO"/>
        </w:rPr>
        <w:t xml:space="preserve">potrivit prevederilor </w:t>
      </w:r>
      <w:r w:rsidR="00D2070A">
        <w:rPr>
          <w:rFonts w:ascii="Times New Roman" w:hAnsi="Times New Roman" w:cs="Times New Roman"/>
          <w:bCs/>
          <w:color w:val="000000"/>
          <w:spacing w:val="-2"/>
          <w:sz w:val="28"/>
          <w:szCs w:val="28"/>
        </w:rPr>
        <w:t>Legii</w:t>
      </w:r>
      <w:r w:rsidR="00D2070A" w:rsidRPr="00CB1A31">
        <w:rPr>
          <w:rFonts w:ascii="Times New Roman" w:hAnsi="Times New Roman" w:cs="Times New Roman"/>
          <w:bCs/>
          <w:color w:val="000000"/>
          <w:spacing w:val="-2"/>
          <w:sz w:val="28"/>
          <w:szCs w:val="28"/>
        </w:rPr>
        <w:t xml:space="preserve"> nr. 215/2001 a </w:t>
      </w:r>
      <w:r w:rsidR="00D2070A" w:rsidRPr="00CB1A31">
        <w:rPr>
          <w:rFonts w:ascii="Times New Roman" w:hAnsi="Times New Roman" w:cs="Times New Roman"/>
          <w:color w:val="000000"/>
          <w:spacing w:val="-2"/>
          <w:sz w:val="28"/>
          <w:szCs w:val="28"/>
        </w:rPr>
        <w:t>administraţiei publice locale, republicată, cu modificările şi completările ulterioare</w:t>
      </w:r>
      <w:r w:rsidR="00D2070A">
        <w:rPr>
          <w:rFonts w:ascii="Times New Roman" w:hAnsi="Times New Roman" w:cs="Times New Roman"/>
          <w:color w:val="000000"/>
          <w:spacing w:val="-2"/>
          <w:sz w:val="28"/>
          <w:szCs w:val="28"/>
        </w:rPr>
        <w:t>, o</w:t>
      </w:r>
      <w:r w:rsidR="00D2070A" w:rsidRPr="00CB1A31">
        <w:rPr>
          <w:rFonts w:ascii="Times New Roman" w:hAnsi="Times New Roman" w:cs="Times New Roman"/>
          <w:color w:val="000000"/>
          <w:spacing w:val="-2"/>
          <w:sz w:val="28"/>
          <w:szCs w:val="28"/>
        </w:rPr>
        <w:t xml:space="preserve">biectivele generale ale </w:t>
      </w:r>
      <w:r w:rsidR="00D2070A" w:rsidRPr="00CB1A31">
        <w:rPr>
          <w:rFonts w:ascii="Times New Roman" w:hAnsi="Times New Roman" w:cs="Times New Roman"/>
          <w:sz w:val="28"/>
          <w:szCs w:val="28"/>
        </w:rPr>
        <w:t>institu</w:t>
      </w:r>
      <w:r w:rsidR="00D2070A" w:rsidRPr="00CB1A31">
        <w:rPr>
          <w:rFonts w:ascii="Times New Roman" w:hAnsi="Times New Roman" w:cs="Times New Roman"/>
          <w:sz w:val="28"/>
          <w:szCs w:val="28"/>
          <w:lang w:val="ro-RO"/>
        </w:rPr>
        <w:t xml:space="preserve">ţiei Primarului Sectorului 1 </w:t>
      </w:r>
      <w:r w:rsidR="00D2070A" w:rsidRPr="00CB1A31">
        <w:rPr>
          <w:rFonts w:ascii="Times New Roman" w:hAnsi="Times New Roman" w:cs="Times New Roman"/>
          <w:color w:val="000000"/>
          <w:spacing w:val="-2"/>
          <w:sz w:val="28"/>
          <w:szCs w:val="28"/>
        </w:rPr>
        <w:t>se referă la realizarea, în condiţii de eficienţă şi eficacitate maximă, a unor se</w:t>
      </w:r>
      <w:r w:rsidR="00D2070A">
        <w:rPr>
          <w:rFonts w:ascii="Times New Roman" w:hAnsi="Times New Roman" w:cs="Times New Roman"/>
          <w:color w:val="000000"/>
          <w:spacing w:val="-2"/>
          <w:sz w:val="28"/>
          <w:szCs w:val="28"/>
        </w:rPr>
        <w:t>rvicii publice de bună calitate</w:t>
      </w:r>
      <w:r w:rsidR="00D2070A" w:rsidRPr="00CB1A31">
        <w:rPr>
          <w:rFonts w:ascii="Times New Roman" w:hAnsi="Times New Roman" w:cs="Times New Roman"/>
          <w:color w:val="000000"/>
          <w:spacing w:val="-2"/>
          <w:sz w:val="28"/>
          <w:szCs w:val="28"/>
        </w:rPr>
        <w:t xml:space="preserve">. </w:t>
      </w:r>
      <w:r w:rsidR="00D2070A" w:rsidRPr="00CB1A31">
        <w:rPr>
          <w:rFonts w:ascii="Times New Roman" w:hAnsi="Times New Roman" w:cs="Times New Roman"/>
          <w:bCs/>
          <w:color w:val="000000"/>
          <w:spacing w:val="2"/>
          <w:sz w:val="28"/>
          <w:szCs w:val="28"/>
        </w:rPr>
        <w:t xml:space="preserve">În conformitate cu prevederile art. 3 din actul </w:t>
      </w:r>
      <w:r w:rsidR="002A0918">
        <w:rPr>
          <w:rFonts w:ascii="Times New Roman" w:hAnsi="Times New Roman" w:cs="Times New Roman"/>
          <w:bCs/>
          <w:color w:val="000000"/>
          <w:spacing w:val="2"/>
          <w:sz w:val="28"/>
          <w:szCs w:val="28"/>
        </w:rPr>
        <w:t>normativ invocat</w:t>
      </w:r>
      <w:r w:rsidR="00D2070A" w:rsidRPr="00CB1A31">
        <w:rPr>
          <w:rFonts w:ascii="Times New Roman" w:hAnsi="Times New Roman" w:cs="Times New Roman"/>
          <w:bCs/>
          <w:color w:val="000000"/>
          <w:spacing w:val="2"/>
          <w:sz w:val="28"/>
          <w:szCs w:val="28"/>
        </w:rPr>
        <w:t>, raportate la dispoziţiile art. 121 din Constituţia României, misiunea principal</w:t>
      </w:r>
      <w:r w:rsidR="00D2070A" w:rsidRPr="00CB1A31">
        <w:rPr>
          <w:rFonts w:ascii="Times New Roman" w:hAnsi="Times New Roman" w:cs="Times New Roman"/>
          <w:bCs/>
          <w:color w:val="000000"/>
          <w:spacing w:val="2"/>
          <w:sz w:val="28"/>
          <w:szCs w:val="28"/>
          <w:lang w:val="ro-RO"/>
        </w:rPr>
        <w:t>ă</w:t>
      </w:r>
      <w:r w:rsidR="00D2070A" w:rsidRPr="00CB1A31">
        <w:rPr>
          <w:rFonts w:ascii="Times New Roman" w:hAnsi="Times New Roman" w:cs="Times New Roman"/>
          <w:bCs/>
          <w:color w:val="000000"/>
          <w:spacing w:val="2"/>
          <w:sz w:val="28"/>
          <w:szCs w:val="28"/>
        </w:rPr>
        <w:t xml:space="preserve"> </w:t>
      </w:r>
      <w:r w:rsidR="00D2070A" w:rsidRPr="00CB1A31">
        <w:rPr>
          <w:rFonts w:ascii="Times New Roman" w:hAnsi="Times New Roman" w:cs="Times New Roman"/>
          <w:color w:val="000000"/>
          <w:spacing w:val="-2"/>
          <w:sz w:val="28"/>
          <w:szCs w:val="28"/>
        </w:rPr>
        <w:t xml:space="preserve">a </w:t>
      </w:r>
      <w:r w:rsidR="00D2070A" w:rsidRPr="00CB1A31">
        <w:rPr>
          <w:rFonts w:ascii="Times New Roman" w:hAnsi="Times New Roman" w:cs="Times New Roman"/>
          <w:sz w:val="28"/>
          <w:szCs w:val="28"/>
        </w:rPr>
        <w:t>institu</w:t>
      </w:r>
      <w:r w:rsidR="00D2070A" w:rsidRPr="00CB1A31">
        <w:rPr>
          <w:rFonts w:ascii="Times New Roman" w:hAnsi="Times New Roman" w:cs="Times New Roman"/>
          <w:sz w:val="28"/>
          <w:szCs w:val="28"/>
          <w:lang w:val="ro-RO"/>
        </w:rPr>
        <w:t xml:space="preserve">ţiei Primarului rezidă în </w:t>
      </w:r>
      <w:r w:rsidR="00D2070A" w:rsidRPr="00CB1A31">
        <w:rPr>
          <w:rFonts w:ascii="Times New Roman" w:hAnsi="Times New Roman" w:cs="Times New Roman"/>
          <w:bCs/>
          <w:color w:val="000000"/>
          <w:spacing w:val="2"/>
          <w:sz w:val="28"/>
          <w:szCs w:val="28"/>
        </w:rPr>
        <w:t>“</w:t>
      </w:r>
      <w:bookmarkStart w:id="9" w:name="tree#35"/>
      <w:r w:rsidR="00D2070A" w:rsidRPr="00CB1A31">
        <w:rPr>
          <w:rFonts w:ascii="Times New Roman" w:hAnsi="Times New Roman" w:cs="Times New Roman"/>
          <w:bCs/>
          <w:color w:val="000000"/>
          <w:spacing w:val="2"/>
          <w:sz w:val="28"/>
          <w:szCs w:val="28"/>
        </w:rPr>
        <w:t>soluţionarea şi gestionarea, treburilor publice în numele şi în interesul colectivităţii cetăţenilor din Sectorul 1 al Municipiului Bucureşti, în condiţiile legii.</w:t>
      </w:r>
      <w:bookmarkEnd w:id="9"/>
      <w:r w:rsidR="00D2070A" w:rsidRPr="00CB1A31">
        <w:rPr>
          <w:rFonts w:ascii="Times New Roman" w:hAnsi="Times New Roman" w:cs="Times New Roman"/>
          <w:bCs/>
          <w:color w:val="000000"/>
          <w:spacing w:val="2"/>
          <w:sz w:val="28"/>
          <w:szCs w:val="28"/>
        </w:rPr>
        <w:t>”</w:t>
      </w:r>
    </w:p>
    <w:p w:rsidR="00D2070A" w:rsidRDefault="00D2070A" w:rsidP="00D2070A">
      <w:pPr>
        <w:spacing w:after="0"/>
        <w:ind w:firstLine="720"/>
        <w:jc w:val="both"/>
        <w:rPr>
          <w:rFonts w:ascii="Times New Roman" w:hAnsi="Times New Roman" w:cs="Times New Roman"/>
          <w:bCs/>
          <w:color w:val="000000"/>
          <w:spacing w:val="2"/>
          <w:sz w:val="28"/>
          <w:szCs w:val="28"/>
        </w:rPr>
      </w:pPr>
      <w:r w:rsidRPr="00CB1A31">
        <w:rPr>
          <w:rFonts w:ascii="Times New Roman" w:hAnsi="Times New Roman" w:cs="Times New Roman"/>
          <w:color w:val="000000"/>
          <w:spacing w:val="2"/>
          <w:sz w:val="28"/>
          <w:szCs w:val="28"/>
        </w:rPr>
        <w:t xml:space="preserve">În acest context, acţiunile administraţiei publice locale </w:t>
      </w:r>
      <w:r w:rsidRPr="00CB1A31">
        <w:rPr>
          <w:rFonts w:ascii="Times New Roman" w:eastAsia="Times New Roman" w:hAnsi="Times New Roman" w:cs="Times New Roman"/>
          <w:color w:val="000000"/>
          <w:sz w:val="28"/>
          <w:szCs w:val="28"/>
        </w:rPr>
        <w:t>sunt axate în principal pe satisfacerea interesului public, care implică garantarea şi respectarea drepturilor, libertăţilor şi intereselor legitime ale cetăţenilor, recunoscute de Constituţie, legislaţia internă şi tratatele internaţionale la care România este parte</w:t>
      </w:r>
      <w:r w:rsidRPr="00CB1A31">
        <w:rPr>
          <w:rFonts w:ascii="Times New Roman" w:eastAsia="Times New Roman" w:hAnsi="Times New Roman" w:cs="Times New Roman"/>
          <w:color w:val="000000"/>
          <w:spacing w:val="-2"/>
          <w:sz w:val="28"/>
          <w:szCs w:val="28"/>
        </w:rPr>
        <w:t>.</w:t>
      </w:r>
      <w:r w:rsidRPr="00CB1A31">
        <w:rPr>
          <w:rFonts w:ascii="Times New Roman" w:hAnsi="Times New Roman" w:cs="Times New Roman"/>
          <w:color w:val="000000"/>
          <w:spacing w:val="2"/>
          <w:sz w:val="28"/>
          <w:szCs w:val="28"/>
        </w:rPr>
        <w:t xml:space="preserve"> </w:t>
      </w:r>
      <w:r w:rsidRPr="00CB1A31">
        <w:rPr>
          <w:rFonts w:ascii="Times New Roman" w:hAnsi="Times New Roman" w:cs="Times New Roman"/>
          <w:bCs/>
          <w:color w:val="000000"/>
          <w:spacing w:val="2"/>
          <w:sz w:val="28"/>
          <w:szCs w:val="28"/>
        </w:rPr>
        <w:t>În consecinţă, obiectivul primar al entit</w:t>
      </w:r>
      <w:r w:rsidRPr="00CB1A31">
        <w:rPr>
          <w:rFonts w:ascii="Times New Roman" w:hAnsi="Times New Roman" w:cs="Times New Roman"/>
          <w:bCs/>
          <w:color w:val="000000"/>
          <w:spacing w:val="2"/>
          <w:sz w:val="28"/>
          <w:szCs w:val="28"/>
          <w:lang w:val="ro-RO"/>
        </w:rPr>
        <w:t>ăţii publice</w:t>
      </w:r>
      <w:r w:rsidRPr="00CB1A31">
        <w:rPr>
          <w:rFonts w:ascii="Times New Roman" w:hAnsi="Times New Roman" w:cs="Times New Roman"/>
          <w:sz w:val="28"/>
          <w:szCs w:val="28"/>
          <w:lang w:val="ro-RO"/>
        </w:rPr>
        <w:t xml:space="preserve"> îl reprezintă </w:t>
      </w:r>
      <w:r w:rsidRPr="00CB1A31">
        <w:rPr>
          <w:rFonts w:ascii="Times New Roman" w:hAnsi="Times New Roman" w:cs="Times New Roman"/>
          <w:bCs/>
          <w:color w:val="000000"/>
          <w:spacing w:val="2"/>
          <w:sz w:val="28"/>
          <w:szCs w:val="28"/>
        </w:rPr>
        <w:t xml:space="preserve">satisfacerea necesităţilor cetăţenilor pe care îi deserveşte şi realizarea bunăstării sociale, în condiţiile legii. Altfel spus misiunea instituţiei este una prescrisă de lege, ca autoritate executivă, primarul administrează treburile publice, în interesul cetăţenilor, în conformitate cu principiile: legalităţii, descentralizării şi autonomiei locale, subsidiarităţii; egalităţii cetăţenilor </w:t>
      </w:r>
      <w:r w:rsidRPr="00CB1A31">
        <w:rPr>
          <w:rFonts w:ascii="Times New Roman" w:hAnsi="Times New Roman" w:cs="Times New Roman"/>
          <w:bCs/>
          <w:color w:val="000000"/>
          <w:spacing w:val="2"/>
          <w:sz w:val="28"/>
          <w:szCs w:val="28"/>
          <w:lang w:val="ro-RO"/>
        </w:rPr>
        <w:t>î</w:t>
      </w:r>
      <w:r w:rsidRPr="00CB1A31">
        <w:rPr>
          <w:rFonts w:ascii="Times New Roman" w:hAnsi="Times New Roman" w:cs="Times New Roman"/>
          <w:bCs/>
          <w:color w:val="000000"/>
          <w:spacing w:val="2"/>
          <w:sz w:val="28"/>
          <w:szCs w:val="28"/>
        </w:rPr>
        <w:t xml:space="preserve">n faţa autorităţilor administraţiei publice locale; garantarea calităţii serviciilor publice oferite </w:t>
      </w:r>
      <w:r w:rsidRPr="00CB1A31">
        <w:rPr>
          <w:rFonts w:ascii="Times New Roman" w:hAnsi="Times New Roman" w:cs="Times New Roman"/>
          <w:bCs/>
          <w:color w:val="000000"/>
          <w:spacing w:val="2"/>
          <w:sz w:val="28"/>
          <w:szCs w:val="28"/>
        </w:rPr>
        <w:lastRenderedPageBreak/>
        <w:t>cetăţenilor, independent de locul de rezidenţă al acestora; stimularea competiţiei, ca mijloc de creştere a eficienţei serviciilor publice.</w:t>
      </w:r>
    </w:p>
    <w:p w:rsidR="00E84BB7" w:rsidRDefault="00D2070A" w:rsidP="00E84BB7">
      <w:pPr>
        <w:spacing w:after="80"/>
        <w:ind w:firstLine="720"/>
        <w:jc w:val="both"/>
        <w:rPr>
          <w:rFonts w:ascii="Times New Roman" w:eastAsia="Times New Roman" w:hAnsi="Times New Roman" w:cs="Times New Roman"/>
          <w:bCs/>
          <w:iCs/>
          <w:sz w:val="28"/>
          <w:szCs w:val="28"/>
        </w:rPr>
      </w:pPr>
      <w:r w:rsidRPr="003978B9">
        <w:rPr>
          <w:rFonts w:ascii="Times New Roman" w:eastAsia="Times New Roman" w:hAnsi="Times New Roman" w:cs="Times New Roman"/>
          <w:bCs/>
          <w:iCs/>
          <w:sz w:val="28"/>
          <w:szCs w:val="28"/>
        </w:rPr>
        <w:t xml:space="preserve">Potrivit </w:t>
      </w:r>
      <w:r w:rsidR="00E84BB7" w:rsidRPr="003978B9">
        <w:rPr>
          <w:rFonts w:ascii="Times New Roman" w:eastAsia="Times New Roman" w:hAnsi="Times New Roman" w:cs="Times New Roman"/>
          <w:bCs/>
          <w:iCs/>
          <w:sz w:val="28"/>
          <w:szCs w:val="28"/>
        </w:rPr>
        <w:t xml:space="preserve">art. 2 alin </w:t>
      </w:r>
      <w:bookmarkStart w:id="10" w:name="tree#29"/>
      <w:r w:rsidR="00E84BB7" w:rsidRPr="003978B9">
        <w:rPr>
          <w:rFonts w:ascii="Times New Roman" w:eastAsia="Times New Roman" w:hAnsi="Times New Roman" w:cs="Times New Roman"/>
          <w:bCs/>
          <w:iCs/>
          <w:sz w:val="28"/>
          <w:szCs w:val="28"/>
        </w:rPr>
        <w:t xml:space="preserve">(1) </w:t>
      </w:r>
      <w:r w:rsidR="00E84BB7" w:rsidRPr="003978B9">
        <w:rPr>
          <w:rFonts w:ascii="Times New Roman" w:eastAsia="Times New Roman" w:hAnsi="Times New Roman" w:cs="Times New Roman"/>
          <w:bCs/>
          <w:iCs/>
          <w:sz w:val="28"/>
          <w:szCs w:val="28"/>
          <w:lang w:val="ro-RO"/>
        </w:rPr>
        <w:t xml:space="preserve">din Legea nr. 215/2001, </w:t>
      </w:r>
      <w:r w:rsidR="00AB516B">
        <w:rPr>
          <w:rFonts w:ascii="Times New Roman" w:eastAsia="Times New Roman" w:hAnsi="Times New Roman" w:cs="Times New Roman"/>
          <w:bCs/>
          <w:i/>
          <w:iCs/>
          <w:sz w:val="28"/>
          <w:szCs w:val="28"/>
        </w:rPr>
        <w:t>“</w:t>
      </w:r>
      <w:r w:rsidR="00E84BB7" w:rsidRPr="00225D39">
        <w:rPr>
          <w:rFonts w:ascii="Times New Roman" w:eastAsia="Times New Roman" w:hAnsi="Times New Roman" w:cs="Times New Roman"/>
          <w:bCs/>
          <w:i/>
          <w:iCs/>
          <w:sz w:val="28"/>
          <w:szCs w:val="28"/>
        </w:rPr>
        <w:t xml:space="preserve">administraţia </w:t>
      </w:r>
      <w:r w:rsidR="002327F4">
        <w:rPr>
          <w:rFonts w:ascii="Times New Roman" w:eastAsia="Times New Roman" w:hAnsi="Times New Roman" w:cs="Times New Roman"/>
          <w:bCs/>
          <w:i/>
          <w:iCs/>
          <w:sz w:val="28"/>
          <w:szCs w:val="28"/>
        </w:rPr>
        <w:t>publică</w:t>
      </w:r>
      <w:r w:rsidR="00E84BB7" w:rsidRPr="00225D39">
        <w:rPr>
          <w:rFonts w:ascii="Times New Roman" w:eastAsia="Times New Roman" w:hAnsi="Times New Roman" w:cs="Times New Roman"/>
          <w:bCs/>
          <w:i/>
          <w:iCs/>
          <w:sz w:val="28"/>
          <w:szCs w:val="28"/>
        </w:rPr>
        <w:t xml:space="preserve"> în unităţile </w:t>
      </w:r>
      <w:r w:rsidR="002327F4">
        <w:rPr>
          <w:rFonts w:ascii="Times New Roman" w:eastAsia="Times New Roman" w:hAnsi="Times New Roman" w:cs="Times New Roman"/>
          <w:bCs/>
          <w:i/>
          <w:iCs/>
          <w:sz w:val="28"/>
          <w:szCs w:val="28"/>
        </w:rPr>
        <w:t>administrative</w:t>
      </w:r>
      <w:r w:rsidR="00E84BB7" w:rsidRPr="00225D39">
        <w:rPr>
          <w:rFonts w:ascii="Times New Roman" w:eastAsia="Times New Roman" w:hAnsi="Times New Roman" w:cs="Times New Roman"/>
          <w:bCs/>
          <w:i/>
          <w:iCs/>
          <w:sz w:val="28"/>
          <w:szCs w:val="28"/>
        </w:rPr>
        <w:t xml:space="preserve">-teritoriale se organizează şi funcţionează în temeiul principiilor descentralizării şi autonomiei locale, </w:t>
      </w:r>
      <w:bookmarkEnd w:id="10"/>
      <w:r w:rsidR="00E84BB7" w:rsidRPr="00225D39">
        <w:rPr>
          <w:rFonts w:ascii="Times New Roman" w:eastAsia="Times New Roman" w:hAnsi="Times New Roman" w:cs="Times New Roman"/>
          <w:bCs/>
          <w:i/>
          <w:iCs/>
          <w:sz w:val="28"/>
          <w:szCs w:val="28"/>
        </w:rPr>
        <w:t>ce confera dreptul şi capacitatea efectivă a autorităţilor administraţiei publice locale de a soluţiona şi de a gestiona, în numele şi în interesul colectivităţilor locale pe care le reprezintă, treburile publice, în condiţiile legii</w:t>
      </w:r>
      <w:r w:rsidR="00E84BB7">
        <w:rPr>
          <w:rFonts w:ascii="Times New Roman" w:eastAsia="Times New Roman" w:hAnsi="Times New Roman" w:cs="Times New Roman"/>
          <w:bCs/>
          <w:i/>
          <w:iCs/>
          <w:sz w:val="28"/>
          <w:szCs w:val="28"/>
        </w:rPr>
        <w:t>, prin autonomie locală intelegâ</w:t>
      </w:r>
      <w:r w:rsidR="00E84BB7" w:rsidRPr="00225D39">
        <w:rPr>
          <w:rFonts w:ascii="Times New Roman" w:eastAsia="Times New Roman" w:hAnsi="Times New Roman" w:cs="Times New Roman"/>
          <w:bCs/>
          <w:i/>
          <w:iCs/>
          <w:sz w:val="28"/>
          <w:szCs w:val="28"/>
        </w:rPr>
        <w:t>ndu-se, atat autonomia administrativă cat şi financiară”.</w:t>
      </w:r>
    </w:p>
    <w:p w:rsidR="00E84BB7" w:rsidRDefault="00E84BB7" w:rsidP="00E84BB7">
      <w:pPr>
        <w:shd w:val="clear" w:color="auto" w:fill="FFFFFF"/>
        <w:spacing w:after="0"/>
        <w:ind w:firstLine="720"/>
        <w:jc w:val="both"/>
        <w:rPr>
          <w:rFonts w:ascii="Times New Roman" w:hAnsi="Times New Roman" w:cs="Times New Roman"/>
          <w:bCs/>
          <w:i/>
          <w:iCs/>
          <w:sz w:val="28"/>
          <w:szCs w:val="28"/>
        </w:rPr>
      </w:pPr>
      <w:r w:rsidRPr="00E84BB7">
        <w:rPr>
          <w:rFonts w:ascii="Times New Roman" w:hAnsi="Times New Roman" w:cs="Times New Roman"/>
          <w:sz w:val="28"/>
          <w:szCs w:val="28"/>
          <w:lang w:val="ro-RO"/>
        </w:rPr>
        <w:t xml:space="preserve">În conformitate cu </w:t>
      </w:r>
      <w:r w:rsidRPr="00E84BB7">
        <w:rPr>
          <w:rFonts w:ascii="Times New Roman" w:hAnsi="Times New Roman" w:cs="Times New Roman"/>
          <w:bCs/>
          <w:iCs/>
          <w:sz w:val="28"/>
          <w:szCs w:val="28"/>
          <w:lang w:val="ro-RO"/>
        </w:rPr>
        <w:t xml:space="preserve">prevederile art. </w:t>
      </w:r>
      <w:r w:rsidRPr="00E84BB7">
        <w:rPr>
          <w:rFonts w:ascii="Times New Roman" w:hAnsi="Times New Roman" w:cs="Times New Roman"/>
          <w:bCs/>
          <w:sz w:val="28"/>
          <w:szCs w:val="28"/>
          <w:lang w:val="ro-RO"/>
        </w:rPr>
        <w:t>36 alin. 2 l</w:t>
      </w:r>
      <w:r>
        <w:rPr>
          <w:rFonts w:ascii="Times New Roman" w:hAnsi="Times New Roman" w:cs="Times New Roman"/>
          <w:bCs/>
          <w:sz w:val="28"/>
          <w:szCs w:val="28"/>
          <w:lang w:val="ro-RO"/>
        </w:rPr>
        <w:t xml:space="preserve">it. </w:t>
      </w:r>
      <w:r w:rsidR="00CD6EDE">
        <w:rPr>
          <w:rFonts w:ascii="Times New Roman" w:hAnsi="Times New Roman" w:cs="Times New Roman"/>
          <w:bCs/>
          <w:sz w:val="28"/>
          <w:szCs w:val="28"/>
          <w:lang w:val="ro-RO"/>
        </w:rPr>
        <w:t>d</w:t>
      </w:r>
      <w:r>
        <w:rPr>
          <w:rFonts w:ascii="Times New Roman" w:hAnsi="Times New Roman" w:cs="Times New Roman"/>
          <w:bCs/>
          <w:sz w:val="28"/>
          <w:szCs w:val="28"/>
          <w:lang w:val="ro-RO"/>
        </w:rPr>
        <w:t xml:space="preserve">), alin. 6 lit. </w:t>
      </w:r>
      <w:r w:rsidR="00CD6EDE">
        <w:rPr>
          <w:rFonts w:ascii="Times New Roman" w:hAnsi="Times New Roman" w:cs="Times New Roman"/>
          <w:bCs/>
          <w:sz w:val="28"/>
          <w:szCs w:val="28"/>
          <w:lang w:val="ro-RO"/>
        </w:rPr>
        <w:t>a</w:t>
      </w:r>
      <w:r>
        <w:rPr>
          <w:rFonts w:ascii="Times New Roman" w:hAnsi="Times New Roman" w:cs="Times New Roman"/>
          <w:bCs/>
          <w:sz w:val="28"/>
          <w:szCs w:val="28"/>
          <w:lang w:val="ro-RO"/>
        </w:rPr>
        <w:t xml:space="preserve">) pct. 4-6 </w:t>
      </w:r>
      <w:r w:rsidRPr="00E84BB7">
        <w:rPr>
          <w:rFonts w:ascii="Times New Roman" w:hAnsi="Times New Roman" w:cs="Times New Roman"/>
          <w:bCs/>
          <w:sz w:val="28"/>
          <w:szCs w:val="28"/>
          <w:lang w:val="ro-RO"/>
        </w:rPr>
        <w:t xml:space="preserve">şi pct. 19 </w:t>
      </w:r>
      <w:r w:rsidRPr="00E84BB7">
        <w:rPr>
          <w:rFonts w:ascii="Times New Roman" w:hAnsi="Times New Roman" w:cs="Times New Roman"/>
          <w:bCs/>
          <w:iCs/>
          <w:sz w:val="28"/>
          <w:szCs w:val="28"/>
          <w:lang w:val="ro-RO"/>
        </w:rPr>
        <w:t xml:space="preserve">din Legea nr. 215/2001 a administrației publice locale, cu modificările şi completările ulterioare, </w:t>
      </w:r>
      <w:r w:rsidRPr="00E84BB7">
        <w:rPr>
          <w:rFonts w:ascii="Times New Roman" w:hAnsi="Times New Roman" w:cs="Times New Roman"/>
          <w:bCs/>
          <w:iCs/>
          <w:sz w:val="28"/>
          <w:szCs w:val="28"/>
        </w:rPr>
        <w:t>“</w:t>
      </w:r>
      <w:r w:rsidRPr="00E84BB7">
        <w:rPr>
          <w:rFonts w:ascii="Times New Roman" w:hAnsi="Times New Roman" w:cs="Times New Roman"/>
          <w:bCs/>
          <w:i/>
          <w:iCs/>
          <w:sz w:val="28"/>
          <w:szCs w:val="28"/>
        </w:rPr>
        <w:t xml:space="preserve">consiliul local exercită atribuţii privind gestionarea serviciilor furnizate către cetăţeni şi asigură, potrivit competenţelor sale şi în condiţiile legii, cadrul necesar pentru furnizarea serviciilor publice de interes local privind: </w:t>
      </w:r>
      <w:bookmarkStart w:id="11" w:name="tree#218"/>
      <w:r w:rsidRPr="00E84BB7">
        <w:rPr>
          <w:rFonts w:ascii="Times New Roman" w:hAnsi="Times New Roman" w:cs="Times New Roman"/>
          <w:bCs/>
          <w:i/>
          <w:iCs/>
          <w:sz w:val="28"/>
          <w:szCs w:val="28"/>
        </w:rPr>
        <w:t>cultura; tineretul; sportul</w:t>
      </w:r>
      <w:bookmarkEnd w:id="11"/>
      <w:r w:rsidRPr="00E84BB7">
        <w:rPr>
          <w:rFonts w:ascii="Times New Roman" w:hAnsi="Times New Roman" w:cs="Times New Roman"/>
          <w:bCs/>
          <w:i/>
          <w:iCs/>
          <w:sz w:val="28"/>
          <w:szCs w:val="28"/>
        </w:rPr>
        <w:t>, precum și alte servicii publice stabilite prin lege”.</w:t>
      </w:r>
    </w:p>
    <w:p w:rsidR="00BF4143" w:rsidRDefault="00BF4143" w:rsidP="00E84BB7">
      <w:pPr>
        <w:shd w:val="clear" w:color="auto" w:fill="FFFFFF"/>
        <w:spacing w:after="0"/>
        <w:ind w:firstLine="720"/>
        <w:jc w:val="both"/>
        <w:rPr>
          <w:rFonts w:ascii="Times New Roman" w:hAnsi="Times New Roman" w:cs="Times New Roman"/>
          <w:bCs/>
          <w:i/>
          <w:iCs/>
          <w:sz w:val="28"/>
          <w:szCs w:val="28"/>
        </w:rPr>
      </w:pPr>
      <w:r w:rsidRPr="00BF4143">
        <w:rPr>
          <w:rFonts w:ascii="Times New Roman" w:hAnsi="Times New Roman" w:cs="Times New Roman"/>
          <w:bCs/>
          <w:iCs/>
          <w:sz w:val="28"/>
          <w:szCs w:val="28"/>
        </w:rPr>
        <w:t xml:space="preserve">În baza </w:t>
      </w:r>
      <w:r>
        <w:rPr>
          <w:rFonts w:ascii="Times New Roman" w:hAnsi="Times New Roman" w:cs="Times New Roman"/>
          <w:bCs/>
          <w:iCs/>
          <w:sz w:val="28"/>
          <w:szCs w:val="28"/>
          <w:lang w:val="ro-RO"/>
        </w:rPr>
        <w:t>dispoziţiilor cuprinse în</w:t>
      </w:r>
      <w:r w:rsidRPr="00E84BB7">
        <w:rPr>
          <w:rFonts w:ascii="Times New Roman" w:hAnsi="Times New Roman" w:cs="Times New Roman"/>
          <w:bCs/>
          <w:iCs/>
          <w:sz w:val="28"/>
          <w:szCs w:val="28"/>
          <w:lang w:val="ro-RO"/>
        </w:rPr>
        <w:t xml:space="preserve"> art. </w:t>
      </w:r>
      <w:r w:rsidRPr="00E84BB7">
        <w:rPr>
          <w:rFonts w:ascii="Times New Roman" w:hAnsi="Times New Roman" w:cs="Times New Roman"/>
          <w:bCs/>
          <w:sz w:val="28"/>
          <w:szCs w:val="28"/>
          <w:lang w:val="ro-RO"/>
        </w:rPr>
        <w:t>36 alin. 2 l</w:t>
      </w:r>
      <w:r>
        <w:rPr>
          <w:rFonts w:ascii="Times New Roman" w:hAnsi="Times New Roman" w:cs="Times New Roman"/>
          <w:bCs/>
          <w:sz w:val="28"/>
          <w:szCs w:val="28"/>
          <w:lang w:val="ro-RO"/>
        </w:rPr>
        <w:t xml:space="preserve">it. </w:t>
      </w:r>
      <w:r w:rsidR="00CD6EDE">
        <w:rPr>
          <w:rFonts w:ascii="Times New Roman" w:hAnsi="Times New Roman" w:cs="Times New Roman"/>
          <w:bCs/>
          <w:sz w:val="28"/>
          <w:szCs w:val="28"/>
          <w:lang w:val="ro-RO"/>
        </w:rPr>
        <w:t>e</w:t>
      </w:r>
      <w:r>
        <w:rPr>
          <w:rFonts w:ascii="Times New Roman" w:hAnsi="Times New Roman" w:cs="Times New Roman"/>
          <w:bCs/>
          <w:sz w:val="28"/>
          <w:szCs w:val="28"/>
          <w:lang w:val="ro-RO"/>
        </w:rPr>
        <w:t xml:space="preserve">) şi alin. 7 lit. </w:t>
      </w:r>
      <w:r w:rsidR="00CD6EDE">
        <w:rPr>
          <w:rFonts w:ascii="Times New Roman" w:hAnsi="Times New Roman" w:cs="Times New Roman"/>
          <w:bCs/>
          <w:sz w:val="28"/>
          <w:szCs w:val="28"/>
          <w:lang w:val="ro-RO"/>
        </w:rPr>
        <w:t>a</w:t>
      </w:r>
      <w:r>
        <w:rPr>
          <w:rFonts w:ascii="Times New Roman" w:hAnsi="Times New Roman" w:cs="Times New Roman"/>
          <w:bCs/>
          <w:sz w:val="28"/>
          <w:szCs w:val="28"/>
          <w:lang w:val="ro-RO"/>
        </w:rPr>
        <w:t xml:space="preserve">) </w:t>
      </w:r>
      <w:r w:rsidRPr="00E84BB7">
        <w:rPr>
          <w:rFonts w:ascii="Times New Roman" w:hAnsi="Times New Roman" w:cs="Times New Roman"/>
          <w:bCs/>
          <w:iCs/>
          <w:sz w:val="28"/>
          <w:szCs w:val="28"/>
          <w:lang w:val="ro-RO"/>
        </w:rPr>
        <w:t xml:space="preserve">din Legea nr. 215/2001 a administrației publice locale, cu modificările şi completările ulterioare, </w:t>
      </w:r>
      <w:r w:rsidRPr="00E84BB7">
        <w:rPr>
          <w:rFonts w:ascii="Times New Roman" w:hAnsi="Times New Roman" w:cs="Times New Roman"/>
          <w:bCs/>
          <w:iCs/>
          <w:sz w:val="28"/>
          <w:szCs w:val="28"/>
        </w:rPr>
        <w:t>“</w:t>
      </w:r>
      <w:r w:rsidRPr="00E84BB7">
        <w:rPr>
          <w:rFonts w:ascii="Times New Roman" w:hAnsi="Times New Roman" w:cs="Times New Roman"/>
          <w:bCs/>
          <w:i/>
          <w:iCs/>
          <w:sz w:val="28"/>
          <w:szCs w:val="28"/>
        </w:rPr>
        <w:t>consiliul local exercită atribuţii privind</w:t>
      </w:r>
      <w:r w:rsidRPr="00BF4143">
        <w:rPr>
          <w:rFonts w:ascii="Arial" w:hAnsi="Arial" w:cs="Arial"/>
          <w:color w:val="0000FF"/>
          <w:sz w:val="26"/>
          <w:szCs w:val="26"/>
        </w:rPr>
        <w:t xml:space="preserve"> </w:t>
      </w:r>
      <w:r w:rsidRPr="00BF4143">
        <w:rPr>
          <w:rFonts w:ascii="Times New Roman" w:hAnsi="Times New Roman" w:cs="Times New Roman"/>
          <w:bCs/>
          <w:i/>
          <w:iCs/>
          <w:sz w:val="28"/>
          <w:szCs w:val="28"/>
        </w:rPr>
        <w:t xml:space="preserve">cooperarea interinstituţională </w:t>
      </w:r>
      <w:r>
        <w:rPr>
          <w:rFonts w:ascii="Times New Roman" w:hAnsi="Times New Roman" w:cs="Times New Roman"/>
          <w:bCs/>
          <w:i/>
          <w:iCs/>
          <w:sz w:val="28"/>
          <w:szCs w:val="28"/>
        </w:rPr>
        <w:t xml:space="preserve"> </w:t>
      </w:r>
      <w:r w:rsidRPr="00BF4143">
        <w:rPr>
          <w:rFonts w:ascii="Times New Roman" w:hAnsi="Times New Roman" w:cs="Times New Roman"/>
          <w:bCs/>
          <w:i/>
          <w:iCs/>
          <w:sz w:val="28"/>
          <w:szCs w:val="28"/>
        </w:rPr>
        <w:t>pe plan intern</w:t>
      </w:r>
      <w:r>
        <w:rPr>
          <w:rFonts w:ascii="Times New Roman" w:hAnsi="Times New Roman" w:cs="Times New Roman"/>
          <w:bCs/>
          <w:i/>
          <w:iCs/>
          <w:sz w:val="28"/>
          <w:szCs w:val="28"/>
        </w:rPr>
        <w:t xml:space="preserve"> şi</w:t>
      </w:r>
      <w:r w:rsidRPr="00BF4143">
        <w:rPr>
          <w:rFonts w:ascii="Arial" w:hAnsi="Arial" w:cs="Arial"/>
          <w:color w:val="000000"/>
          <w:sz w:val="26"/>
          <w:szCs w:val="26"/>
        </w:rPr>
        <w:t xml:space="preserve"> </w:t>
      </w:r>
      <w:r w:rsidRPr="00BF4143">
        <w:rPr>
          <w:rFonts w:ascii="Times New Roman" w:hAnsi="Times New Roman" w:cs="Times New Roman"/>
          <w:bCs/>
          <w:i/>
          <w:iCs/>
          <w:sz w:val="28"/>
          <w:szCs w:val="28"/>
        </w:rPr>
        <w:t xml:space="preserve">hotărăşte, în condiţiile legii, cooperarea cu </w:t>
      </w:r>
      <w:r w:rsidR="003566D1">
        <w:rPr>
          <w:rFonts w:ascii="Times New Roman" w:hAnsi="Times New Roman" w:cs="Times New Roman"/>
          <w:bCs/>
          <w:i/>
          <w:iCs/>
          <w:sz w:val="28"/>
          <w:szCs w:val="28"/>
        </w:rPr>
        <w:t>persoane</w:t>
      </w:r>
      <w:r w:rsidRPr="00BF4143">
        <w:rPr>
          <w:rFonts w:ascii="Times New Roman" w:hAnsi="Times New Roman" w:cs="Times New Roman"/>
          <w:bCs/>
          <w:i/>
          <w:iCs/>
          <w:sz w:val="28"/>
          <w:szCs w:val="28"/>
        </w:rPr>
        <w:t xml:space="preserve"> juridice române, în vederea finanţării şi realizării în comun a unor acţiuni, lucrări, servicii sau proiecte de interes public local</w:t>
      </w:r>
      <w:r>
        <w:rPr>
          <w:rFonts w:ascii="Times New Roman" w:hAnsi="Times New Roman" w:cs="Times New Roman"/>
          <w:bCs/>
          <w:i/>
          <w:iCs/>
          <w:sz w:val="28"/>
          <w:szCs w:val="28"/>
        </w:rPr>
        <w:t>”.</w:t>
      </w:r>
    </w:p>
    <w:p w:rsidR="00BF4143" w:rsidRDefault="00BF4143" w:rsidP="00E84BB7">
      <w:pPr>
        <w:shd w:val="clear" w:color="auto" w:fill="FFFFFF"/>
        <w:spacing w:after="0"/>
        <w:ind w:firstLine="720"/>
        <w:jc w:val="both"/>
        <w:rPr>
          <w:rFonts w:ascii="Times New Roman" w:hAnsi="Times New Roman" w:cs="Times New Roman"/>
          <w:bCs/>
          <w:i/>
          <w:iCs/>
          <w:sz w:val="28"/>
          <w:szCs w:val="28"/>
        </w:rPr>
      </w:pPr>
      <w:r w:rsidRPr="00BF4143">
        <w:rPr>
          <w:rFonts w:ascii="Times New Roman" w:hAnsi="Times New Roman" w:cs="Times New Roman"/>
          <w:bCs/>
          <w:iCs/>
          <w:sz w:val="28"/>
          <w:szCs w:val="28"/>
        </w:rPr>
        <w:t xml:space="preserve">În temeiul </w:t>
      </w:r>
      <w:r>
        <w:rPr>
          <w:rFonts w:ascii="Times New Roman" w:hAnsi="Times New Roman" w:cs="Times New Roman"/>
          <w:bCs/>
          <w:iCs/>
          <w:sz w:val="28"/>
          <w:szCs w:val="28"/>
        </w:rPr>
        <w:t xml:space="preserve">art. 81 alin. 2 lit. “j” şi “k”, </w:t>
      </w:r>
      <w:r w:rsidRPr="00BF4143">
        <w:rPr>
          <w:rFonts w:ascii="Times New Roman" w:hAnsi="Times New Roman" w:cs="Times New Roman"/>
          <w:bCs/>
          <w:i/>
          <w:iCs/>
          <w:sz w:val="28"/>
          <w:szCs w:val="28"/>
        </w:rPr>
        <w:t>“consiliile locale ale sectoarelor municipiului Bucureşti</w:t>
      </w:r>
      <w:r w:rsidRPr="00BF4143">
        <w:rPr>
          <w:rFonts w:ascii="Arial" w:hAnsi="Arial" w:cs="Arial"/>
          <w:i/>
          <w:color w:val="000000"/>
          <w:sz w:val="26"/>
          <w:szCs w:val="26"/>
        </w:rPr>
        <w:t xml:space="preserve"> </w:t>
      </w:r>
      <w:r w:rsidRPr="00BF4143">
        <w:rPr>
          <w:rFonts w:ascii="Times New Roman" w:hAnsi="Times New Roman" w:cs="Times New Roman"/>
          <w:bCs/>
          <w:i/>
          <w:iCs/>
          <w:sz w:val="28"/>
          <w:szCs w:val="28"/>
        </w:rPr>
        <w:t xml:space="preserve">asigură, potrivit competenţelor lor, condiţiile necesare bunei funcţionări a serviciilor publice de educaţie, sănătate, cultură, tineret şi sport, de interes local şi contribuie la organizarea activităţilor </w:t>
      </w:r>
      <w:r w:rsidR="001D6911">
        <w:rPr>
          <w:rFonts w:ascii="Times New Roman" w:hAnsi="Times New Roman" w:cs="Times New Roman"/>
          <w:bCs/>
          <w:i/>
          <w:iCs/>
          <w:sz w:val="28"/>
          <w:szCs w:val="28"/>
        </w:rPr>
        <w:t>c</w:t>
      </w:r>
      <w:r w:rsidR="00AB516B">
        <w:rPr>
          <w:rFonts w:ascii="Times New Roman" w:hAnsi="Times New Roman" w:cs="Times New Roman"/>
          <w:bCs/>
          <w:i/>
          <w:iCs/>
          <w:sz w:val="28"/>
          <w:szCs w:val="28"/>
        </w:rPr>
        <w:t>ultural</w:t>
      </w:r>
      <w:r w:rsidR="001D6911">
        <w:rPr>
          <w:rFonts w:ascii="Times New Roman" w:hAnsi="Times New Roman" w:cs="Times New Roman"/>
          <w:bCs/>
          <w:i/>
          <w:iCs/>
          <w:sz w:val="28"/>
          <w:szCs w:val="28"/>
        </w:rPr>
        <w:t>e</w:t>
      </w:r>
      <w:r w:rsidRPr="00BF4143">
        <w:rPr>
          <w:rFonts w:ascii="Times New Roman" w:hAnsi="Times New Roman" w:cs="Times New Roman"/>
          <w:bCs/>
          <w:i/>
          <w:iCs/>
          <w:sz w:val="28"/>
          <w:szCs w:val="28"/>
        </w:rPr>
        <w:t>,</w:t>
      </w:r>
      <w:r w:rsidR="008727C7">
        <w:rPr>
          <w:rFonts w:ascii="Times New Roman" w:hAnsi="Times New Roman" w:cs="Times New Roman"/>
          <w:bCs/>
          <w:i/>
          <w:iCs/>
          <w:sz w:val="28"/>
          <w:szCs w:val="28"/>
        </w:rPr>
        <w:t xml:space="preserve"> artistice, sportive şi de agre</w:t>
      </w:r>
      <w:r w:rsidRPr="00BF4143">
        <w:rPr>
          <w:rFonts w:ascii="Times New Roman" w:hAnsi="Times New Roman" w:cs="Times New Roman"/>
          <w:bCs/>
          <w:i/>
          <w:iCs/>
          <w:sz w:val="28"/>
          <w:szCs w:val="28"/>
        </w:rPr>
        <w:t>ment”. </w:t>
      </w:r>
    </w:p>
    <w:p w:rsidR="00BF4143" w:rsidRDefault="00BF4143" w:rsidP="00BF4143">
      <w:pPr>
        <w:spacing w:after="0"/>
        <w:ind w:firstLine="709"/>
        <w:jc w:val="both"/>
        <w:rPr>
          <w:rFonts w:ascii="Times New Roman" w:eastAsia="Times New Roman" w:hAnsi="Times New Roman" w:cs="Times New Roman"/>
          <w:bCs/>
          <w:iCs/>
          <w:sz w:val="28"/>
          <w:szCs w:val="28"/>
          <w:lang w:val="ro-RO"/>
        </w:rPr>
      </w:pPr>
      <w:r w:rsidRPr="003978B9">
        <w:rPr>
          <w:rFonts w:ascii="Times New Roman" w:eastAsia="Times New Roman" w:hAnsi="Times New Roman" w:cs="Times New Roman"/>
          <w:bCs/>
          <w:iCs/>
          <w:sz w:val="28"/>
          <w:szCs w:val="28"/>
          <w:lang w:val="ro-RO"/>
        </w:rPr>
        <w:t>În temeiul art. 3 alin. 1 si alin 2 din Legea nr. 69/2000</w:t>
      </w:r>
      <w:r>
        <w:rPr>
          <w:rFonts w:ascii="Times New Roman" w:eastAsia="Times New Roman" w:hAnsi="Times New Roman" w:cs="Times New Roman"/>
          <w:bCs/>
          <w:iCs/>
          <w:sz w:val="28"/>
          <w:szCs w:val="28"/>
        </w:rPr>
        <w:t xml:space="preserve"> a sportului,</w:t>
      </w:r>
      <w:r w:rsidRPr="003978B9">
        <w:rPr>
          <w:rFonts w:ascii="Times New Roman" w:eastAsia="Times New Roman" w:hAnsi="Times New Roman" w:cs="Times New Roman"/>
          <w:bCs/>
          <w:iCs/>
          <w:sz w:val="28"/>
          <w:szCs w:val="28"/>
        </w:rPr>
        <w:t xml:space="preserve"> </w:t>
      </w:r>
      <w:r w:rsidRPr="00BF4143">
        <w:rPr>
          <w:rFonts w:ascii="Times New Roman" w:eastAsia="Times New Roman" w:hAnsi="Times New Roman" w:cs="Times New Roman"/>
          <w:bCs/>
          <w:i/>
          <w:iCs/>
          <w:sz w:val="28"/>
          <w:szCs w:val="28"/>
        </w:rPr>
        <w:t>“</w:t>
      </w:r>
      <w:r w:rsidRPr="00BF4143">
        <w:rPr>
          <w:rFonts w:ascii="Times New Roman" w:eastAsia="Times New Roman" w:hAnsi="Times New Roman" w:cs="Times New Roman"/>
          <w:bCs/>
          <w:i/>
          <w:iCs/>
          <w:sz w:val="28"/>
          <w:szCs w:val="28"/>
          <w:lang w:val="ro-RO"/>
        </w:rPr>
        <w:t xml:space="preserve">autorităţile administraţiei publice au obligaţia să sprijine sportul pentru toţi şi sportul de performanţă, să asigure condiţiile organizatorice şi materiale de practicare a educaţiei fizice şi sportului în comunităţile locale si </w:t>
      </w:r>
      <w:r w:rsidRPr="00BF4143">
        <w:rPr>
          <w:rFonts w:ascii="Times New Roman" w:eastAsia="Times New Roman" w:hAnsi="Times New Roman" w:cs="Times New Roman"/>
          <w:i/>
          <w:color w:val="000000"/>
          <w:sz w:val="28"/>
          <w:szCs w:val="28"/>
          <w:lang w:eastAsia="ro-RO"/>
        </w:rPr>
        <w:t xml:space="preserve">să asigure, cu prioritate, copiilor de vârstă preşcolară, tinerilor şi persoanelor în vârstă condiţii pentru practicarea exerciţiului fizic, în vederea integrării sociale”. </w:t>
      </w:r>
      <w:r w:rsidRPr="003978B9">
        <w:rPr>
          <w:rFonts w:ascii="Times New Roman" w:eastAsia="Times New Roman" w:hAnsi="Times New Roman" w:cs="Times New Roman"/>
          <w:color w:val="000000"/>
          <w:sz w:val="28"/>
          <w:szCs w:val="28"/>
          <w:lang w:eastAsia="ro-RO"/>
        </w:rPr>
        <w:t xml:space="preserve">Prin efectul art. 11 alin. 1 raportat la art. 10 din </w:t>
      </w:r>
      <w:r w:rsidRPr="003978B9">
        <w:rPr>
          <w:rFonts w:ascii="Times New Roman" w:eastAsia="Times New Roman" w:hAnsi="Times New Roman" w:cs="Times New Roman"/>
          <w:bCs/>
          <w:iCs/>
          <w:sz w:val="28"/>
          <w:szCs w:val="28"/>
          <w:lang w:val="ro-RO"/>
        </w:rPr>
        <w:lastRenderedPageBreak/>
        <w:t xml:space="preserve">Legea nr. 69/2000, </w:t>
      </w:r>
      <w:bookmarkStart w:id="12" w:name="tree#61"/>
      <w:r w:rsidRPr="003978B9">
        <w:rPr>
          <w:rFonts w:ascii="Times New Roman" w:eastAsia="Times New Roman" w:hAnsi="Times New Roman" w:cs="Times New Roman"/>
          <w:bCs/>
          <w:iCs/>
          <w:sz w:val="28"/>
          <w:szCs w:val="28"/>
          <w:lang w:val="ro-RO"/>
        </w:rPr>
        <w:t xml:space="preserve">„în vederea menţinerii sănătăţii, a recreării şi socializării cetăţenilor, din fonduri de la bugetele locale, cu destinaţia pentru activitatea sportivă şi de tineret, structurile administraţiei locale sprijină Programul </w:t>
      </w:r>
      <w:bookmarkEnd w:id="12"/>
      <w:r w:rsidRPr="003978B9">
        <w:rPr>
          <w:rFonts w:ascii="Times New Roman" w:eastAsia="Times New Roman" w:hAnsi="Times New Roman" w:cs="Times New Roman"/>
          <w:bCs/>
          <w:iCs/>
          <w:sz w:val="28"/>
          <w:szCs w:val="28"/>
        </w:rPr>
        <w:t>“</w:t>
      </w:r>
      <w:r w:rsidRPr="003978B9">
        <w:rPr>
          <w:rFonts w:ascii="Times New Roman" w:eastAsia="Times New Roman" w:hAnsi="Times New Roman" w:cs="Times New Roman"/>
          <w:bCs/>
          <w:iCs/>
          <w:sz w:val="28"/>
          <w:szCs w:val="28"/>
          <w:lang w:val="ro-RO"/>
        </w:rPr>
        <w:t xml:space="preserve">Sportul pentru toţi”, privit ca un complex de activităţi bazate pe practicarea liberă a exerciţiului fizic într-un mediu curat şi sigur, individual sau în grup, organizat ori independent”. </w:t>
      </w:r>
    </w:p>
    <w:p w:rsidR="00D2070A" w:rsidRPr="00D2070A" w:rsidRDefault="00D2070A" w:rsidP="00D2070A">
      <w:pPr>
        <w:spacing w:after="0"/>
        <w:ind w:firstLine="720"/>
        <w:jc w:val="both"/>
        <w:rPr>
          <w:rFonts w:ascii="Times New Roman" w:eastAsia="Times New Roman" w:hAnsi="Times New Roman" w:cs="Times New Roman"/>
          <w:color w:val="000000"/>
          <w:sz w:val="28"/>
          <w:szCs w:val="28"/>
        </w:rPr>
      </w:pPr>
      <w:r w:rsidRPr="003978B9">
        <w:rPr>
          <w:rFonts w:ascii="Times New Roman" w:eastAsia="Times New Roman" w:hAnsi="Times New Roman" w:cs="Times New Roman"/>
          <w:bCs/>
          <w:sz w:val="28"/>
          <w:szCs w:val="28"/>
        </w:rPr>
        <w:t xml:space="preserve">În baza art. 3 din </w:t>
      </w:r>
      <w:r w:rsidRPr="003978B9">
        <w:rPr>
          <w:rFonts w:ascii="Times New Roman" w:eastAsia="Times New Roman" w:hAnsi="Times New Roman" w:cs="Times New Roman"/>
          <w:bCs/>
          <w:iCs/>
          <w:sz w:val="28"/>
          <w:szCs w:val="28"/>
          <w:lang w:val="ro-RO"/>
        </w:rPr>
        <w:t>Legea nr. 350/2006,</w:t>
      </w:r>
      <w:r w:rsidRPr="003978B9">
        <w:rPr>
          <w:rFonts w:ascii="Times New Roman" w:eastAsia="Times New Roman" w:hAnsi="Times New Roman" w:cs="Times New Roman"/>
          <w:b/>
          <w:bCs/>
          <w:iCs/>
          <w:sz w:val="28"/>
          <w:szCs w:val="28"/>
          <w:lang w:val="ro-RO"/>
        </w:rPr>
        <w:t xml:space="preserve"> </w:t>
      </w:r>
      <w:bookmarkStart w:id="13" w:name="tree#12"/>
      <w:r w:rsidRPr="00936FD5">
        <w:rPr>
          <w:rFonts w:ascii="Times New Roman" w:eastAsia="Times New Roman" w:hAnsi="Times New Roman" w:cs="Times New Roman"/>
          <w:bCs/>
          <w:iCs/>
          <w:sz w:val="28"/>
          <w:szCs w:val="28"/>
          <w:lang w:val="ro-RO"/>
        </w:rPr>
        <w:t xml:space="preserve">a tinerilor, </w:t>
      </w:r>
      <w:r w:rsidRPr="003978B9">
        <w:rPr>
          <w:rFonts w:ascii="Times New Roman" w:eastAsia="Times New Roman" w:hAnsi="Times New Roman" w:cs="Times New Roman"/>
          <w:bCs/>
          <w:iCs/>
          <w:sz w:val="28"/>
          <w:szCs w:val="28"/>
          <w:lang w:val="ro-RO"/>
        </w:rPr>
        <w:t>„</w:t>
      </w:r>
      <w:r w:rsidRPr="003978B9">
        <w:rPr>
          <w:rFonts w:ascii="Times New Roman" w:eastAsia="Times New Roman" w:hAnsi="Times New Roman" w:cs="Times New Roman"/>
          <w:color w:val="000000"/>
          <w:sz w:val="28"/>
          <w:szCs w:val="28"/>
        </w:rPr>
        <w:t xml:space="preserve">Autorităţile administraţiei publice locale au obligaţia să sprijine activitatea de tineret şi să asigure cadrul adecvat de desfăşurare a acesteia la nivel local, în condiţiile legii”. </w:t>
      </w:r>
      <w:bookmarkEnd w:id="13"/>
      <w:r>
        <w:rPr>
          <w:rFonts w:ascii="Times New Roman" w:eastAsia="Times New Roman" w:hAnsi="Times New Roman" w:cs="Times New Roman"/>
          <w:bCs/>
          <w:iCs/>
          <w:sz w:val="28"/>
          <w:szCs w:val="28"/>
          <w:lang w:val="ro-RO"/>
        </w:rPr>
        <w:t>I</w:t>
      </w:r>
      <w:r w:rsidRPr="003978B9">
        <w:rPr>
          <w:rFonts w:ascii="Times New Roman" w:eastAsia="Times New Roman" w:hAnsi="Times New Roman" w:cs="Times New Roman"/>
          <w:bCs/>
          <w:iCs/>
          <w:sz w:val="28"/>
          <w:szCs w:val="28"/>
          <w:lang w:val="ro-RO"/>
        </w:rPr>
        <w:t>nvocă</w:t>
      </w:r>
      <w:r>
        <w:rPr>
          <w:rFonts w:ascii="Times New Roman" w:eastAsia="Times New Roman" w:hAnsi="Times New Roman" w:cs="Times New Roman"/>
          <w:bCs/>
          <w:iCs/>
          <w:sz w:val="28"/>
          <w:szCs w:val="28"/>
          <w:lang w:val="ro-RO"/>
        </w:rPr>
        <w:t>m aici şi dispoziţ</w:t>
      </w:r>
      <w:r w:rsidRPr="003978B9">
        <w:rPr>
          <w:rFonts w:ascii="Times New Roman" w:eastAsia="Times New Roman" w:hAnsi="Times New Roman" w:cs="Times New Roman"/>
          <w:bCs/>
          <w:iCs/>
          <w:sz w:val="28"/>
          <w:szCs w:val="28"/>
          <w:lang w:val="ro-RO"/>
        </w:rPr>
        <w:t xml:space="preserve">iile art. 4 din Legea tinerilor care statuează că </w:t>
      </w:r>
      <w:r w:rsidRPr="003978B9">
        <w:rPr>
          <w:rFonts w:ascii="Times New Roman" w:eastAsia="Times New Roman" w:hAnsi="Times New Roman" w:cs="Times New Roman"/>
          <w:color w:val="000000"/>
          <w:sz w:val="28"/>
          <w:szCs w:val="28"/>
        </w:rPr>
        <w:t>politicile în domeniul tineretului au la bază principiile: “</w:t>
      </w:r>
      <w:r w:rsidRPr="003978B9">
        <w:rPr>
          <w:rFonts w:ascii="Times New Roman" w:eastAsia="Times New Roman" w:hAnsi="Times New Roman" w:cs="Times New Roman"/>
          <w:color w:val="000000"/>
          <w:sz w:val="28"/>
          <w:szCs w:val="28"/>
          <w:lang w:val="ro-RO"/>
        </w:rPr>
        <w:t>stimularea cooperării autorităţilor publice locale cu structurile neguvernamentale de tineret şi pentru tineret” si „sporirea gradului de participare a tinerilor la viaţa publică şi încurajarea acestora în vederea asumării responsabilităţilor individuale sau de grup”.</w:t>
      </w:r>
    </w:p>
    <w:p w:rsidR="00BF4143" w:rsidRPr="00BF4143" w:rsidRDefault="00AB516B" w:rsidP="00AB516B">
      <w:pPr>
        <w:spacing w:after="0"/>
        <w:jc w:val="center"/>
        <w:rPr>
          <w:rFonts w:ascii="Times New Roman" w:hAnsi="Times New Roman" w:cs="Times New Roman"/>
          <w:bCs/>
          <w:i/>
          <w:iCs/>
          <w:sz w:val="28"/>
          <w:szCs w:val="28"/>
        </w:rPr>
      </w:pPr>
      <w:r>
        <w:rPr>
          <w:rFonts w:ascii="Times New Roman" w:hAnsi="Times New Roman" w:cs="Times New Roman"/>
          <w:bCs/>
          <w:i/>
          <w:iCs/>
          <w:sz w:val="28"/>
          <w:szCs w:val="28"/>
        </w:rPr>
        <w:t>*</w:t>
      </w:r>
    </w:p>
    <w:bookmarkEnd w:id="8"/>
    <w:p w:rsidR="00975B2A" w:rsidRPr="00A7726E" w:rsidRDefault="003475AC" w:rsidP="00CB1A31">
      <w:pPr>
        <w:spacing w:after="0"/>
        <w:ind w:firstLine="720"/>
        <w:jc w:val="both"/>
        <w:rPr>
          <w:rFonts w:ascii="Times New Roman" w:hAnsi="Times New Roman" w:cs="Times New Roman"/>
          <w:bCs/>
          <w:sz w:val="28"/>
          <w:szCs w:val="28"/>
        </w:rPr>
      </w:pPr>
      <w:r w:rsidRPr="00A7726E">
        <w:rPr>
          <w:rFonts w:ascii="Times New Roman" w:hAnsi="Times New Roman" w:cs="Times New Roman"/>
          <w:bCs/>
          <w:sz w:val="28"/>
          <w:szCs w:val="28"/>
          <w:lang w:val="ro-RO"/>
        </w:rPr>
        <w:t>În primul râ</w:t>
      </w:r>
      <w:r w:rsidR="00EB4504" w:rsidRPr="00A7726E">
        <w:rPr>
          <w:rFonts w:ascii="Times New Roman" w:hAnsi="Times New Roman" w:cs="Times New Roman"/>
          <w:bCs/>
          <w:sz w:val="28"/>
          <w:szCs w:val="28"/>
          <w:lang w:val="ro-RO"/>
        </w:rPr>
        <w:t xml:space="preserve">nd, prin </w:t>
      </w:r>
      <w:r w:rsidR="00D243EE" w:rsidRPr="00A7726E">
        <w:rPr>
          <w:rFonts w:ascii="Times New Roman" w:hAnsi="Times New Roman" w:cs="Times New Roman"/>
          <w:bCs/>
          <w:sz w:val="28"/>
          <w:szCs w:val="28"/>
          <w:lang w:val="ro-RO"/>
        </w:rPr>
        <w:t xml:space="preserve">efectul </w:t>
      </w:r>
      <w:r w:rsidR="00EB4504" w:rsidRPr="00A7726E">
        <w:rPr>
          <w:rFonts w:ascii="Times New Roman" w:hAnsi="Times New Roman" w:cs="Times New Roman"/>
          <w:bCs/>
          <w:sz w:val="28"/>
          <w:szCs w:val="28"/>
          <w:lang w:val="ro-RO"/>
        </w:rPr>
        <w:t>acest</w:t>
      </w:r>
      <w:r w:rsidR="00CB1A31" w:rsidRPr="00A7726E">
        <w:rPr>
          <w:rFonts w:ascii="Times New Roman" w:hAnsi="Times New Roman" w:cs="Times New Roman"/>
          <w:bCs/>
          <w:sz w:val="28"/>
          <w:szCs w:val="28"/>
          <w:lang w:val="ro-RO"/>
        </w:rPr>
        <w:t xml:space="preserve">ui Acord de Parteneriat </w:t>
      </w:r>
      <w:r w:rsidR="00812CE8" w:rsidRPr="00A7726E">
        <w:rPr>
          <w:rFonts w:ascii="Times New Roman" w:hAnsi="Times New Roman" w:cs="Times New Roman"/>
          <w:bCs/>
          <w:sz w:val="28"/>
          <w:szCs w:val="28"/>
          <w:lang w:val="ro-RO"/>
        </w:rPr>
        <w:t xml:space="preserve">va fi aprobat </w:t>
      </w:r>
      <w:r w:rsidR="00975B2A" w:rsidRPr="00A7726E">
        <w:rPr>
          <w:rFonts w:ascii="Times New Roman" w:hAnsi="Times New Roman" w:cs="Times New Roman"/>
          <w:bCs/>
          <w:sz w:val="28"/>
          <w:szCs w:val="28"/>
          <w:lang w:val="ro-RO"/>
        </w:rPr>
        <w:t xml:space="preserve">cadrul general de colaborare interinstituţională </w:t>
      </w:r>
      <w:r w:rsidR="00975B2A" w:rsidRPr="00A7726E">
        <w:rPr>
          <w:rFonts w:ascii="Times New Roman" w:hAnsi="Times New Roman" w:cs="Times New Roman"/>
          <w:iCs/>
          <w:sz w:val="28"/>
          <w:szCs w:val="28"/>
        </w:rPr>
        <w:t>între </w:t>
      </w:r>
      <w:r w:rsidR="00BD5861" w:rsidRPr="00A7726E">
        <w:rPr>
          <w:rFonts w:ascii="Times New Roman" w:hAnsi="Times New Roman" w:cs="Times New Roman"/>
          <w:iCs/>
          <w:sz w:val="28"/>
          <w:szCs w:val="28"/>
          <w:lang w:val="ro-RO"/>
        </w:rPr>
        <w:t xml:space="preserve">Sectorul 1 al Municipiului București, pe de o parte şi Camera de Comerţ şi Industrie a României şi S.C. Romexpo S.A., pe de altă parte, </w:t>
      </w:r>
      <w:r w:rsidR="00A7726E">
        <w:rPr>
          <w:rFonts w:ascii="Times New Roman" w:hAnsi="Times New Roman" w:cs="Times New Roman"/>
          <w:bCs/>
          <w:sz w:val="28"/>
          <w:szCs w:val="28"/>
          <w:lang w:val="ro-RO"/>
        </w:rPr>
        <w:t>precum şi acţiunile comune specifice.</w:t>
      </w:r>
    </w:p>
    <w:p w:rsidR="00073196" w:rsidRPr="00CB1A31" w:rsidRDefault="00757D79" w:rsidP="00CB1A31">
      <w:pPr>
        <w:spacing w:after="0"/>
        <w:ind w:firstLine="794"/>
        <w:jc w:val="both"/>
        <w:rPr>
          <w:rFonts w:ascii="Times New Roman" w:hAnsi="Times New Roman" w:cs="Times New Roman"/>
          <w:bCs/>
          <w:iCs/>
          <w:color w:val="000000"/>
          <w:sz w:val="28"/>
          <w:szCs w:val="28"/>
          <w:lang w:val="ro-RO"/>
        </w:rPr>
      </w:pPr>
      <w:r w:rsidRPr="00CB1A31">
        <w:rPr>
          <w:rFonts w:ascii="Times New Roman" w:hAnsi="Times New Roman" w:cs="Times New Roman"/>
          <w:bCs/>
          <w:sz w:val="28"/>
          <w:szCs w:val="28"/>
          <w:lang w:val="ro-RO"/>
        </w:rPr>
        <w:t xml:space="preserve">Astfel, în conținutul cadru al acestui </w:t>
      </w:r>
      <w:r w:rsidRPr="00CB1A31">
        <w:rPr>
          <w:rFonts w:ascii="Times New Roman" w:hAnsi="Times New Roman" w:cs="Times New Roman"/>
          <w:bCs/>
          <w:color w:val="000000"/>
          <w:sz w:val="28"/>
          <w:szCs w:val="28"/>
          <w:lang w:val="ro-RO"/>
        </w:rPr>
        <w:t xml:space="preserve">Acord vor fi stabilite </w:t>
      </w:r>
      <w:r w:rsidRPr="00CB1A31">
        <w:rPr>
          <w:rFonts w:ascii="Times New Roman" w:hAnsi="Times New Roman" w:cs="Times New Roman"/>
          <w:bCs/>
          <w:sz w:val="28"/>
          <w:szCs w:val="28"/>
          <w:lang w:val="ro-RO" w:eastAsia="ar-SA"/>
        </w:rPr>
        <w:t xml:space="preserve">obligațiile ce revin </w:t>
      </w:r>
      <w:r w:rsidR="00A7726E">
        <w:rPr>
          <w:rFonts w:ascii="Times New Roman" w:hAnsi="Times New Roman" w:cs="Times New Roman"/>
          <w:bCs/>
          <w:sz w:val="28"/>
          <w:szCs w:val="28"/>
          <w:lang w:val="ro-RO" w:eastAsia="ar-SA"/>
        </w:rPr>
        <w:t>celor trei</w:t>
      </w:r>
      <w:r w:rsidR="00073196" w:rsidRPr="00CB1A31">
        <w:rPr>
          <w:rFonts w:ascii="Times New Roman" w:hAnsi="Times New Roman" w:cs="Times New Roman"/>
          <w:bCs/>
          <w:sz w:val="28"/>
          <w:szCs w:val="28"/>
          <w:lang w:val="ro-RO" w:eastAsia="ar-SA"/>
        </w:rPr>
        <w:t xml:space="preserve"> institutii.  Pe de o parte, vor fi stabilite obligațiile ce revin </w:t>
      </w:r>
      <w:r w:rsidRPr="00CB1A31">
        <w:rPr>
          <w:rFonts w:ascii="Times New Roman" w:hAnsi="Times New Roman" w:cs="Times New Roman"/>
          <w:bCs/>
          <w:iCs/>
          <w:color w:val="000000"/>
          <w:sz w:val="28"/>
          <w:szCs w:val="28"/>
          <w:lang w:val="ro-RO"/>
        </w:rPr>
        <w:t xml:space="preserve">Sectorului 1 al Municipiului București, </w:t>
      </w:r>
      <w:r w:rsidR="00073196" w:rsidRPr="00CB1A31">
        <w:rPr>
          <w:rFonts w:ascii="Times New Roman" w:hAnsi="Times New Roman" w:cs="Times New Roman"/>
          <w:bCs/>
          <w:iCs/>
          <w:color w:val="000000"/>
          <w:sz w:val="28"/>
          <w:szCs w:val="28"/>
          <w:lang w:val="ro-RO"/>
        </w:rPr>
        <w:t xml:space="preserve">în </w:t>
      </w:r>
      <w:r w:rsidR="00073196" w:rsidRPr="00CB1A31">
        <w:rPr>
          <w:rFonts w:ascii="Times New Roman" w:hAnsi="Times New Roman" w:cs="Times New Roman"/>
          <w:bCs/>
          <w:iCs/>
          <w:sz w:val="28"/>
          <w:szCs w:val="28"/>
          <w:lang w:val="ro-RO"/>
        </w:rPr>
        <w:t xml:space="preserve">domeniile </w:t>
      </w:r>
      <w:r w:rsidR="00975B2A" w:rsidRPr="00CB1A31">
        <w:rPr>
          <w:rFonts w:ascii="Times New Roman" w:hAnsi="Times New Roman" w:cs="Times New Roman"/>
          <w:bCs/>
          <w:iCs/>
          <w:sz w:val="28"/>
          <w:szCs w:val="28"/>
          <w:lang w:val="ro-RO"/>
        </w:rPr>
        <w:t xml:space="preserve">sale de competenţă, </w:t>
      </w:r>
      <w:r w:rsidRPr="00CB1A31">
        <w:rPr>
          <w:rFonts w:ascii="Times New Roman" w:hAnsi="Times New Roman" w:cs="Times New Roman"/>
          <w:bCs/>
          <w:iCs/>
          <w:color w:val="000000"/>
          <w:sz w:val="28"/>
          <w:szCs w:val="28"/>
          <w:lang w:val="ro-RO"/>
        </w:rPr>
        <w:t xml:space="preserve">în </w:t>
      </w:r>
      <w:r w:rsidR="00073196" w:rsidRPr="00CB1A31">
        <w:rPr>
          <w:rFonts w:ascii="Times New Roman" w:hAnsi="Times New Roman" w:cs="Times New Roman"/>
          <w:bCs/>
          <w:iCs/>
          <w:color w:val="000000"/>
          <w:sz w:val="28"/>
          <w:szCs w:val="28"/>
          <w:lang w:val="ro-RO"/>
        </w:rPr>
        <w:t xml:space="preserve">procesul de organizare a </w:t>
      </w:r>
      <w:r w:rsidRPr="00CB1A31">
        <w:rPr>
          <w:rFonts w:ascii="Times New Roman" w:hAnsi="Times New Roman" w:cs="Times New Roman"/>
          <w:bCs/>
          <w:iCs/>
          <w:color w:val="000000"/>
          <w:sz w:val="28"/>
          <w:szCs w:val="28"/>
          <w:lang w:val="ro-RO"/>
        </w:rPr>
        <w:t>execut</w:t>
      </w:r>
      <w:r w:rsidR="00073196" w:rsidRPr="00CB1A31">
        <w:rPr>
          <w:rFonts w:ascii="Times New Roman" w:hAnsi="Times New Roman" w:cs="Times New Roman"/>
          <w:bCs/>
          <w:iCs/>
          <w:color w:val="000000"/>
          <w:sz w:val="28"/>
          <w:szCs w:val="28"/>
          <w:lang w:val="ro-RO"/>
        </w:rPr>
        <w:t xml:space="preserve">arii și executarea în concret a prevederilor </w:t>
      </w:r>
      <w:r w:rsidRPr="00CB1A31">
        <w:rPr>
          <w:rFonts w:ascii="Times New Roman" w:hAnsi="Times New Roman" w:cs="Times New Roman"/>
          <w:bCs/>
          <w:iCs/>
          <w:color w:val="000000"/>
          <w:sz w:val="28"/>
          <w:szCs w:val="28"/>
          <w:lang w:val="ro-RO"/>
        </w:rPr>
        <w:t xml:space="preserve"> </w:t>
      </w:r>
      <w:r w:rsidR="00073196" w:rsidRPr="00CB1A31">
        <w:rPr>
          <w:rFonts w:ascii="Times New Roman" w:hAnsi="Times New Roman" w:cs="Times New Roman"/>
          <w:bCs/>
          <w:iCs/>
          <w:color w:val="000000"/>
          <w:sz w:val="28"/>
          <w:szCs w:val="28"/>
          <w:lang w:val="ro-RO"/>
        </w:rPr>
        <w:t xml:space="preserve">art. 81 alin. 2 lit. </w:t>
      </w:r>
      <w:r w:rsidR="00073196" w:rsidRPr="00CB1A31">
        <w:rPr>
          <w:rFonts w:ascii="Times New Roman" w:hAnsi="Times New Roman" w:cs="Times New Roman"/>
          <w:bCs/>
          <w:iCs/>
          <w:color w:val="000000"/>
          <w:sz w:val="28"/>
          <w:szCs w:val="28"/>
        </w:rPr>
        <w:t xml:space="preserve">“k” si </w:t>
      </w:r>
      <w:r w:rsidR="00073196" w:rsidRPr="00CB1A31">
        <w:rPr>
          <w:rFonts w:ascii="Times New Roman" w:hAnsi="Times New Roman" w:cs="Times New Roman"/>
          <w:bCs/>
          <w:iCs/>
          <w:color w:val="000000"/>
          <w:sz w:val="28"/>
          <w:szCs w:val="28"/>
          <w:lang w:val="ro-RO"/>
        </w:rPr>
        <w:t xml:space="preserve">art. 83 alin. 1 coroborate cu art. 63 alin. 5 lit </w:t>
      </w:r>
      <w:r w:rsidR="00CB1A31" w:rsidRPr="00CB1A31">
        <w:rPr>
          <w:rFonts w:ascii="Times New Roman" w:hAnsi="Times New Roman" w:cs="Times New Roman"/>
          <w:bCs/>
          <w:iCs/>
          <w:color w:val="000000"/>
          <w:sz w:val="28"/>
          <w:szCs w:val="28"/>
        </w:rPr>
        <w:t>“c” raportate la art. 36</w:t>
      </w:r>
      <w:r w:rsidR="00975B2A" w:rsidRPr="00CB1A31">
        <w:rPr>
          <w:rFonts w:ascii="Times New Roman" w:hAnsi="Times New Roman" w:cs="Times New Roman"/>
          <w:bCs/>
          <w:iCs/>
          <w:color w:val="000000"/>
          <w:sz w:val="28"/>
          <w:szCs w:val="28"/>
        </w:rPr>
        <w:t xml:space="preserve"> </w:t>
      </w:r>
      <w:r w:rsidR="00CB1A31" w:rsidRPr="00CB1A31">
        <w:rPr>
          <w:rFonts w:ascii="Times New Roman" w:hAnsi="Times New Roman" w:cs="Times New Roman"/>
          <w:bCs/>
          <w:sz w:val="28"/>
          <w:szCs w:val="28"/>
          <w:lang w:val="ro-RO"/>
        </w:rPr>
        <w:t>alin. 2 lit. d) şi</w:t>
      </w:r>
      <w:r w:rsidR="00975B2A" w:rsidRPr="00CB1A31">
        <w:rPr>
          <w:rFonts w:ascii="Times New Roman" w:hAnsi="Times New Roman" w:cs="Times New Roman"/>
          <w:bCs/>
          <w:sz w:val="28"/>
          <w:szCs w:val="28"/>
          <w:lang w:val="ro-RO"/>
        </w:rPr>
        <w:t xml:space="preserve"> alin. 6 lit. a) pct. 1, pct 4 şi pct. 5 </w:t>
      </w:r>
      <w:r w:rsidR="00073196" w:rsidRPr="00CB1A31">
        <w:rPr>
          <w:rFonts w:ascii="Times New Roman" w:hAnsi="Times New Roman" w:cs="Times New Roman"/>
          <w:bCs/>
          <w:iCs/>
          <w:color w:val="000000"/>
          <w:sz w:val="28"/>
          <w:szCs w:val="28"/>
          <w:lang w:val="ro-RO"/>
        </w:rPr>
        <w:t>din Legea nr. 215/2001 a administraţiei publice locale, cu modificările şi completările ulterioare.</w:t>
      </w:r>
    </w:p>
    <w:p w:rsidR="00FA2A56" w:rsidRPr="00CB1A31" w:rsidRDefault="00073196" w:rsidP="00CB1A31">
      <w:pPr>
        <w:spacing w:after="0"/>
        <w:ind w:firstLine="794"/>
        <w:jc w:val="both"/>
        <w:rPr>
          <w:rFonts w:ascii="Times New Roman" w:eastAsia="Times New Roman" w:hAnsi="Times New Roman" w:cs="Times New Roman"/>
          <w:bCs/>
          <w:iCs/>
          <w:sz w:val="28"/>
          <w:szCs w:val="28"/>
          <w:lang w:val="ro-RO"/>
        </w:rPr>
      </w:pPr>
      <w:r w:rsidRPr="00CB1A31">
        <w:rPr>
          <w:rFonts w:ascii="Times New Roman" w:hAnsi="Times New Roman" w:cs="Times New Roman"/>
          <w:bCs/>
          <w:iCs/>
          <w:color w:val="000000"/>
          <w:sz w:val="28"/>
          <w:szCs w:val="28"/>
          <w:lang w:val="ro-RO"/>
        </w:rPr>
        <w:t xml:space="preserve">Pe de altă parte </w:t>
      </w:r>
      <w:r w:rsidRPr="00CB1A31">
        <w:rPr>
          <w:rFonts w:ascii="Times New Roman" w:hAnsi="Times New Roman" w:cs="Times New Roman"/>
          <w:bCs/>
          <w:sz w:val="28"/>
          <w:szCs w:val="28"/>
          <w:lang w:val="ro-RO" w:eastAsia="ar-SA"/>
        </w:rPr>
        <w:t>vor fi stabilite obligațiile ce revin</w:t>
      </w:r>
      <w:r w:rsidRPr="00CB1A31">
        <w:rPr>
          <w:rFonts w:ascii="Times New Roman" w:hAnsi="Times New Roman" w:cs="Times New Roman"/>
          <w:bCs/>
          <w:iCs/>
          <w:color w:val="000000"/>
          <w:sz w:val="28"/>
          <w:szCs w:val="28"/>
          <w:lang w:val="ro-RO"/>
        </w:rPr>
        <w:t xml:space="preserve"> </w:t>
      </w:r>
      <w:r w:rsidR="00A7726E" w:rsidRPr="00A7726E">
        <w:rPr>
          <w:rFonts w:ascii="Times New Roman" w:hAnsi="Times New Roman" w:cs="Times New Roman"/>
          <w:iCs/>
          <w:sz w:val="28"/>
          <w:szCs w:val="28"/>
          <w:lang w:val="ro-RO"/>
        </w:rPr>
        <w:t>Camer</w:t>
      </w:r>
      <w:r w:rsidR="00CD6EDE">
        <w:rPr>
          <w:rFonts w:ascii="Times New Roman" w:hAnsi="Times New Roman" w:cs="Times New Roman"/>
          <w:iCs/>
          <w:sz w:val="28"/>
          <w:szCs w:val="28"/>
          <w:lang w:val="ro-RO"/>
        </w:rPr>
        <w:t>ei</w:t>
      </w:r>
      <w:r w:rsidR="00A7726E" w:rsidRPr="00A7726E">
        <w:rPr>
          <w:rFonts w:ascii="Times New Roman" w:hAnsi="Times New Roman" w:cs="Times New Roman"/>
          <w:iCs/>
          <w:sz w:val="28"/>
          <w:szCs w:val="28"/>
          <w:lang w:val="ro-RO"/>
        </w:rPr>
        <w:t xml:space="preserve"> de Comerţ şi Industrie a României şi S.C. Romexpo S.A., </w:t>
      </w:r>
      <w:r w:rsidR="00A7726E">
        <w:rPr>
          <w:rFonts w:ascii="Times New Roman" w:hAnsi="Times New Roman" w:cs="Times New Roman"/>
          <w:iCs/>
          <w:sz w:val="28"/>
          <w:szCs w:val="28"/>
          <w:lang w:val="ro-RO"/>
        </w:rPr>
        <w:t>potrivit actelor care le reglementea</w:t>
      </w:r>
      <w:r w:rsidR="00CD6EDE">
        <w:rPr>
          <w:rFonts w:ascii="Times New Roman" w:hAnsi="Times New Roman" w:cs="Times New Roman"/>
          <w:iCs/>
          <w:sz w:val="28"/>
          <w:szCs w:val="28"/>
        </w:rPr>
        <w:t>ză organizarea şi funcţ</w:t>
      </w:r>
      <w:r w:rsidR="00A7726E">
        <w:rPr>
          <w:rFonts w:ascii="Times New Roman" w:hAnsi="Times New Roman" w:cs="Times New Roman"/>
          <w:iCs/>
          <w:sz w:val="28"/>
          <w:szCs w:val="28"/>
        </w:rPr>
        <w:t>ionarea</w:t>
      </w:r>
      <w:r w:rsidR="00FA2A56" w:rsidRPr="00CB1A31">
        <w:rPr>
          <w:rFonts w:ascii="Times New Roman" w:eastAsia="Times New Roman" w:hAnsi="Times New Roman" w:cs="Times New Roman"/>
          <w:bCs/>
          <w:iCs/>
          <w:sz w:val="28"/>
          <w:szCs w:val="28"/>
          <w:lang w:val="ro-RO"/>
        </w:rPr>
        <w:t xml:space="preserve">. </w:t>
      </w:r>
      <w:r w:rsidR="00EB4504" w:rsidRPr="00CB1A31">
        <w:rPr>
          <w:rFonts w:ascii="Times New Roman" w:hAnsi="Times New Roman" w:cs="Times New Roman"/>
          <w:color w:val="000000"/>
          <w:sz w:val="28"/>
          <w:szCs w:val="28"/>
        </w:rPr>
        <w:t xml:space="preserve">Totodată, </w:t>
      </w:r>
      <w:r w:rsidR="00F46D8E" w:rsidRPr="00CB1A31">
        <w:rPr>
          <w:rFonts w:ascii="Times New Roman" w:hAnsi="Times New Roman" w:cs="Times New Roman"/>
          <w:bCs/>
          <w:sz w:val="28"/>
          <w:szCs w:val="28"/>
          <w:lang w:val="ro-RO"/>
        </w:rPr>
        <w:t>î</w:t>
      </w:r>
      <w:r w:rsidR="00FA2A56" w:rsidRPr="00CB1A31">
        <w:rPr>
          <w:rFonts w:ascii="Times New Roman" w:hAnsi="Times New Roman" w:cs="Times New Roman"/>
          <w:bCs/>
          <w:sz w:val="28"/>
          <w:szCs w:val="28"/>
          <w:lang w:val="ro-RO"/>
        </w:rPr>
        <w:t>n cuprinsul acestei convenţii</w:t>
      </w:r>
      <w:r w:rsidR="00EB4504" w:rsidRPr="00CB1A31">
        <w:rPr>
          <w:rFonts w:ascii="Times New Roman" w:hAnsi="Times New Roman" w:cs="Times New Roman"/>
          <w:bCs/>
          <w:sz w:val="28"/>
          <w:szCs w:val="28"/>
          <w:lang w:val="ro-RO"/>
        </w:rPr>
        <w:t xml:space="preserve"> </w:t>
      </w:r>
      <w:r w:rsidRPr="00CB1A31">
        <w:rPr>
          <w:rFonts w:ascii="Times New Roman" w:hAnsi="Times New Roman" w:cs="Times New Roman"/>
          <w:bCs/>
          <w:sz w:val="28"/>
          <w:szCs w:val="28"/>
          <w:lang w:val="ro-RO"/>
        </w:rPr>
        <w:t>va</w:t>
      </w:r>
      <w:r w:rsidR="00EB4504" w:rsidRPr="00CB1A31">
        <w:rPr>
          <w:rFonts w:ascii="Times New Roman" w:hAnsi="Times New Roman" w:cs="Times New Roman"/>
          <w:bCs/>
          <w:sz w:val="28"/>
          <w:szCs w:val="28"/>
          <w:lang w:val="ro-RO"/>
        </w:rPr>
        <w:t xml:space="preserve"> fi </w:t>
      </w:r>
      <w:r w:rsidR="00FA2A56" w:rsidRPr="00CB1A31">
        <w:rPr>
          <w:rFonts w:ascii="Times New Roman" w:hAnsi="Times New Roman" w:cs="Times New Roman"/>
          <w:bCs/>
          <w:sz w:val="28"/>
          <w:szCs w:val="28"/>
          <w:lang w:val="ro-RO"/>
        </w:rPr>
        <w:t xml:space="preserve">stabilită durata </w:t>
      </w:r>
      <w:r w:rsidR="00FA2A56" w:rsidRPr="00CB1A31">
        <w:rPr>
          <w:rFonts w:ascii="Times New Roman" w:hAnsi="Times New Roman" w:cs="Times New Roman"/>
          <w:bCs/>
          <w:color w:val="000000"/>
          <w:sz w:val="28"/>
          <w:szCs w:val="28"/>
          <w:lang w:val="ro-RO"/>
        </w:rPr>
        <w:t xml:space="preserve">Acordului de parteneriat </w:t>
      </w:r>
      <w:r w:rsidRPr="00CB1A31">
        <w:rPr>
          <w:rFonts w:ascii="Times New Roman" w:hAnsi="Times New Roman" w:cs="Times New Roman"/>
          <w:bCs/>
          <w:sz w:val="28"/>
          <w:szCs w:val="28"/>
          <w:lang w:val="ro-RO" w:eastAsia="ar-SA"/>
        </w:rPr>
        <w:t xml:space="preserve">și </w:t>
      </w:r>
      <w:r w:rsidR="00FA2A56" w:rsidRPr="00CB1A31">
        <w:rPr>
          <w:rFonts w:ascii="Times New Roman" w:hAnsi="Times New Roman" w:cs="Times New Roman"/>
          <w:bCs/>
          <w:sz w:val="28"/>
          <w:szCs w:val="28"/>
          <w:lang w:val="ro-RO" w:eastAsia="ar-SA"/>
        </w:rPr>
        <w:t>modalităţile de încetare a acest</w:t>
      </w:r>
      <w:r w:rsidR="00CD6EDE">
        <w:rPr>
          <w:rFonts w:ascii="Times New Roman" w:hAnsi="Times New Roman" w:cs="Times New Roman"/>
          <w:bCs/>
          <w:sz w:val="28"/>
          <w:szCs w:val="28"/>
          <w:lang w:val="ro-RO" w:eastAsia="ar-SA"/>
        </w:rPr>
        <w:t>e</w:t>
      </w:r>
      <w:r w:rsidR="00FA2A56" w:rsidRPr="00CB1A31">
        <w:rPr>
          <w:rFonts w:ascii="Times New Roman" w:hAnsi="Times New Roman" w:cs="Times New Roman"/>
          <w:bCs/>
          <w:sz w:val="28"/>
          <w:szCs w:val="28"/>
          <w:lang w:val="ro-RO" w:eastAsia="ar-SA"/>
        </w:rPr>
        <w:t xml:space="preserve">ia, precum şi cauzele care exonerează părţile de răspundere contractuală. </w:t>
      </w:r>
    </w:p>
    <w:p w:rsidR="00A7726E" w:rsidRDefault="00FA2A56" w:rsidP="00A7726E">
      <w:pPr>
        <w:spacing w:after="0"/>
        <w:ind w:firstLine="794"/>
        <w:jc w:val="both"/>
        <w:rPr>
          <w:rFonts w:ascii="Times New Roman" w:hAnsi="Times New Roman" w:cs="Times New Roman"/>
          <w:bCs/>
          <w:sz w:val="28"/>
          <w:szCs w:val="28"/>
          <w:lang w:val="ro-RO" w:eastAsia="ar-SA"/>
        </w:rPr>
      </w:pPr>
      <w:r w:rsidRPr="00CB1A31">
        <w:rPr>
          <w:rFonts w:ascii="Times New Roman" w:hAnsi="Times New Roman" w:cs="Times New Roman"/>
          <w:bCs/>
          <w:sz w:val="28"/>
          <w:szCs w:val="28"/>
          <w:lang w:val="ro-RO" w:eastAsia="ar-SA"/>
        </w:rPr>
        <w:t xml:space="preserve">În sfârşit, într-un capitol distinct,  intitulat </w:t>
      </w:r>
      <w:r w:rsidRPr="00CB1A31">
        <w:rPr>
          <w:rFonts w:ascii="Times New Roman" w:hAnsi="Times New Roman" w:cs="Times New Roman"/>
          <w:bCs/>
          <w:sz w:val="28"/>
          <w:szCs w:val="28"/>
          <w:lang w:eastAsia="ar-SA"/>
        </w:rPr>
        <w:t>“</w:t>
      </w:r>
      <w:r w:rsidRPr="00CB1A31">
        <w:rPr>
          <w:rFonts w:ascii="Times New Roman" w:hAnsi="Times New Roman" w:cs="Times New Roman"/>
          <w:bCs/>
          <w:sz w:val="28"/>
          <w:szCs w:val="28"/>
          <w:lang w:val="ro-RO" w:eastAsia="ar-SA"/>
        </w:rPr>
        <w:t>Dispoziţii Finale</w:t>
      </w:r>
      <w:r w:rsidR="00CB1A31">
        <w:rPr>
          <w:rFonts w:ascii="Times New Roman" w:hAnsi="Times New Roman" w:cs="Times New Roman"/>
          <w:bCs/>
          <w:sz w:val="28"/>
          <w:szCs w:val="28"/>
          <w:lang w:val="ro-RO" w:eastAsia="ar-SA"/>
        </w:rPr>
        <w:t>” vor fi</w:t>
      </w:r>
      <w:r w:rsidR="00CB1A31" w:rsidRPr="00CB1A31">
        <w:rPr>
          <w:rFonts w:ascii="Times New Roman" w:hAnsi="Times New Roman" w:cs="Times New Roman"/>
          <w:bCs/>
          <w:sz w:val="28"/>
          <w:szCs w:val="28"/>
          <w:lang w:val="ro-RO" w:eastAsia="ar-SA"/>
        </w:rPr>
        <w:t xml:space="preserve"> reglementate modal</w:t>
      </w:r>
      <w:r w:rsidRPr="00CB1A31">
        <w:rPr>
          <w:rFonts w:ascii="Times New Roman" w:hAnsi="Times New Roman" w:cs="Times New Roman"/>
          <w:bCs/>
          <w:sz w:val="28"/>
          <w:szCs w:val="28"/>
          <w:lang w:val="ro-RO" w:eastAsia="ar-SA"/>
        </w:rPr>
        <w:t>it</w:t>
      </w:r>
      <w:r w:rsidRPr="00CB1A31">
        <w:rPr>
          <w:rFonts w:ascii="Times New Roman" w:hAnsi="Times New Roman" w:cs="Times New Roman"/>
          <w:bCs/>
          <w:sz w:val="28"/>
          <w:szCs w:val="28"/>
          <w:lang w:eastAsia="ar-SA"/>
        </w:rPr>
        <w:t>ăţile de soluţionare a evenualelor litigii î</w:t>
      </w:r>
      <w:r w:rsidR="00CB1A31" w:rsidRPr="00CB1A31">
        <w:rPr>
          <w:rFonts w:ascii="Times New Roman" w:hAnsi="Times New Roman" w:cs="Times New Roman"/>
          <w:bCs/>
          <w:sz w:val="28"/>
          <w:szCs w:val="28"/>
          <w:lang w:eastAsia="ar-SA"/>
        </w:rPr>
        <w:t xml:space="preserve">ntre părţi. </w:t>
      </w:r>
    </w:p>
    <w:p w:rsidR="00A7726E" w:rsidRDefault="00837874" w:rsidP="00A7726E">
      <w:pPr>
        <w:spacing w:after="0"/>
        <w:ind w:firstLine="794"/>
        <w:jc w:val="both"/>
        <w:rPr>
          <w:rFonts w:ascii="Times New Roman" w:hAnsi="Times New Roman" w:cs="Times New Roman"/>
          <w:bCs/>
          <w:sz w:val="28"/>
          <w:szCs w:val="28"/>
          <w:lang w:val="ro-RO" w:eastAsia="ar-SA"/>
        </w:rPr>
      </w:pPr>
      <w:r w:rsidRPr="00CB1A31">
        <w:rPr>
          <w:rFonts w:ascii="Times New Roman" w:hAnsi="Times New Roman" w:cs="Times New Roman"/>
          <w:color w:val="000000"/>
          <w:sz w:val="28"/>
          <w:szCs w:val="28"/>
          <w:lang w:val="ro-RO"/>
        </w:rPr>
        <w:lastRenderedPageBreak/>
        <w:t xml:space="preserve">Faţă de cele mai sus expuse </w:t>
      </w:r>
      <w:r w:rsidRPr="00CB1A31">
        <w:rPr>
          <w:rFonts w:ascii="Times New Roman" w:hAnsi="Times New Roman" w:cs="Times New Roman"/>
          <w:bCs/>
          <w:sz w:val="28"/>
          <w:szCs w:val="28"/>
          <w:lang w:val="ro-RO"/>
        </w:rPr>
        <w:t xml:space="preserve">supunem </w:t>
      </w:r>
      <w:r w:rsidR="00016738" w:rsidRPr="00CB1A31">
        <w:rPr>
          <w:rFonts w:ascii="Times New Roman" w:hAnsi="Times New Roman" w:cs="Times New Roman"/>
          <w:bCs/>
          <w:sz w:val="28"/>
          <w:szCs w:val="28"/>
          <w:lang w:val="ro-RO"/>
        </w:rPr>
        <w:t>analizei şi aprobă</w:t>
      </w:r>
      <w:r w:rsidR="0092269F" w:rsidRPr="00CB1A31">
        <w:rPr>
          <w:rFonts w:ascii="Times New Roman" w:hAnsi="Times New Roman" w:cs="Times New Roman"/>
          <w:bCs/>
          <w:sz w:val="28"/>
          <w:szCs w:val="28"/>
          <w:lang w:val="ro-RO"/>
        </w:rPr>
        <w:t xml:space="preserve">rii proiectul de </w:t>
      </w:r>
      <w:r w:rsidR="00016738" w:rsidRPr="00CB1A31">
        <w:rPr>
          <w:rFonts w:ascii="Times New Roman" w:hAnsi="Times New Roman" w:cs="Times New Roman"/>
          <w:bCs/>
          <w:sz w:val="28"/>
          <w:szCs w:val="28"/>
          <w:lang w:val="ro-RO"/>
        </w:rPr>
        <w:t xml:space="preserve">hotărâre </w:t>
      </w:r>
      <w:r w:rsidR="00F46D8E" w:rsidRPr="00CB1A31">
        <w:rPr>
          <w:rFonts w:ascii="Times New Roman" w:hAnsi="Times New Roman" w:cs="Times New Roman"/>
          <w:bCs/>
          <w:color w:val="000000"/>
          <w:sz w:val="28"/>
          <w:szCs w:val="28"/>
        </w:rPr>
        <w:t xml:space="preserve">privind </w:t>
      </w:r>
      <w:r w:rsidR="00E167CB" w:rsidRPr="00CB1A31">
        <w:rPr>
          <w:rFonts w:ascii="Times New Roman" w:hAnsi="Times New Roman" w:cs="Times New Roman"/>
          <w:bCs/>
          <w:iCs/>
          <w:color w:val="000000"/>
          <w:sz w:val="28"/>
          <w:szCs w:val="28"/>
          <w:lang w:val="ro-RO"/>
        </w:rPr>
        <w:t xml:space="preserve">aprobarea </w:t>
      </w:r>
      <w:r w:rsidR="00125BC5" w:rsidRPr="00CB1A31">
        <w:rPr>
          <w:rFonts w:ascii="Times New Roman" w:hAnsi="Times New Roman" w:cs="Times New Roman"/>
          <w:iCs/>
          <w:sz w:val="28"/>
          <w:szCs w:val="28"/>
        </w:rPr>
        <w:t>Acordului de </w:t>
      </w:r>
      <w:r w:rsidR="00125BC5" w:rsidRPr="00CB1A31">
        <w:rPr>
          <w:rFonts w:ascii="Times New Roman" w:hAnsi="Times New Roman" w:cs="Times New Roman"/>
          <w:bCs/>
          <w:iCs/>
          <w:sz w:val="28"/>
          <w:szCs w:val="28"/>
        </w:rPr>
        <w:t>Parteneriat</w:t>
      </w:r>
      <w:r w:rsidR="00125BC5" w:rsidRPr="00CB1A31">
        <w:rPr>
          <w:rFonts w:ascii="Times New Roman" w:hAnsi="Times New Roman" w:cs="Times New Roman"/>
          <w:iCs/>
          <w:sz w:val="28"/>
          <w:szCs w:val="28"/>
        </w:rPr>
        <w:t> </w:t>
      </w:r>
      <w:r w:rsidR="00A7726E" w:rsidRPr="00A7726E">
        <w:rPr>
          <w:rFonts w:ascii="Times New Roman" w:hAnsi="Times New Roman" w:cs="Times New Roman"/>
          <w:iCs/>
          <w:sz w:val="28"/>
          <w:szCs w:val="28"/>
        </w:rPr>
        <w:t>între </w:t>
      </w:r>
      <w:r w:rsidR="00A7726E" w:rsidRPr="00A7726E">
        <w:rPr>
          <w:rFonts w:ascii="Times New Roman" w:hAnsi="Times New Roman" w:cs="Times New Roman"/>
          <w:iCs/>
          <w:sz w:val="28"/>
          <w:szCs w:val="28"/>
          <w:lang w:val="ro-RO"/>
        </w:rPr>
        <w:t>Sectorul 1 al Municipiului București, pe de o parte şi Camera de Comerţ şi Industrie a României şi S.C. Romexpo S.A., pe de altă parte</w:t>
      </w:r>
      <w:r w:rsidR="00125BC5" w:rsidRPr="00A7726E">
        <w:rPr>
          <w:rFonts w:ascii="Times New Roman" w:hAnsi="Times New Roman" w:cs="Times New Roman"/>
          <w:iCs/>
          <w:sz w:val="28"/>
          <w:szCs w:val="28"/>
          <w:lang w:val="ro-RO"/>
        </w:rPr>
        <w:t xml:space="preserve">, </w:t>
      </w:r>
      <w:r w:rsidR="00A7726E" w:rsidRPr="00A7726E">
        <w:rPr>
          <w:rFonts w:ascii="Times New Roman" w:hAnsi="Times New Roman" w:cs="Times New Roman"/>
          <w:iCs/>
          <w:sz w:val="28"/>
          <w:szCs w:val="28"/>
          <w:lang w:val="ro-RO"/>
        </w:rPr>
        <w:t>în vederea desfăşurării unor acţiuni culturale, sportive şi recreative</w:t>
      </w:r>
      <w:r w:rsidR="00A7726E" w:rsidRPr="00A7726E">
        <w:rPr>
          <w:rFonts w:ascii="Times New Roman" w:hAnsi="Times New Roman" w:cs="Times New Roman"/>
          <w:bCs/>
          <w:iCs/>
          <w:sz w:val="28"/>
          <w:szCs w:val="28"/>
          <w:lang w:val="ro-RO"/>
        </w:rPr>
        <w:t xml:space="preserve">, </w:t>
      </w:r>
      <w:r w:rsidR="00A7726E" w:rsidRPr="00A7726E">
        <w:rPr>
          <w:rFonts w:ascii="Times New Roman" w:hAnsi="Times New Roman" w:cs="Times New Roman"/>
          <w:bCs/>
          <w:sz w:val="28"/>
          <w:szCs w:val="28"/>
          <w:lang w:val="fr-FR"/>
        </w:rPr>
        <w:t xml:space="preserve">în interes public local, </w:t>
      </w:r>
      <w:r w:rsidR="00A7726E" w:rsidRPr="00A7726E">
        <w:rPr>
          <w:rFonts w:ascii="Times New Roman" w:hAnsi="Times New Roman" w:cs="Times New Roman"/>
          <w:sz w:val="28"/>
          <w:szCs w:val="28"/>
          <w:lang w:val="en-AU"/>
        </w:rPr>
        <w:t xml:space="preserve">la nivelul </w:t>
      </w:r>
      <w:r w:rsidR="00A7726E" w:rsidRPr="00A7726E">
        <w:rPr>
          <w:rFonts w:ascii="Times New Roman" w:hAnsi="Times New Roman" w:cs="Times New Roman"/>
          <w:sz w:val="28"/>
          <w:szCs w:val="28"/>
          <w:lang w:val="ro-RO"/>
        </w:rPr>
        <w:t>Sectorului 1</w:t>
      </w:r>
      <w:r w:rsidR="00A7726E">
        <w:rPr>
          <w:rFonts w:ascii="Times New Roman" w:hAnsi="Times New Roman" w:cs="Times New Roman"/>
          <w:sz w:val="28"/>
          <w:szCs w:val="28"/>
          <w:lang w:val="ro-RO"/>
        </w:rPr>
        <w:t>.</w:t>
      </w:r>
    </w:p>
    <w:p w:rsidR="007C5FF2" w:rsidRPr="00A7726E" w:rsidRDefault="007C5FF2" w:rsidP="00A7726E">
      <w:pPr>
        <w:spacing w:after="0"/>
        <w:ind w:firstLine="794"/>
        <w:jc w:val="both"/>
        <w:rPr>
          <w:rFonts w:ascii="Times New Roman" w:hAnsi="Times New Roman" w:cs="Times New Roman"/>
          <w:bCs/>
          <w:sz w:val="28"/>
          <w:szCs w:val="28"/>
          <w:lang w:val="ro-RO" w:eastAsia="ar-SA"/>
        </w:rPr>
      </w:pPr>
      <w:r w:rsidRPr="00CB1A31">
        <w:rPr>
          <w:rFonts w:ascii="Times New Roman" w:hAnsi="Times New Roman" w:cs="Times New Roman"/>
          <w:color w:val="000000"/>
          <w:sz w:val="28"/>
          <w:szCs w:val="28"/>
        </w:rPr>
        <w:t xml:space="preserve">Am întocmit prezentul Raport, </w:t>
      </w:r>
      <w:r w:rsidRPr="00CB1A31">
        <w:rPr>
          <w:rFonts w:ascii="Times New Roman" w:hAnsi="Times New Roman" w:cs="Times New Roman"/>
          <w:color w:val="000000"/>
          <w:sz w:val="28"/>
          <w:szCs w:val="28"/>
          <w:lang w:val="ro-RO"/>
        </w:rPr>
        <w:t>în conformitate cu prevederile art</w:t>
      </w:r>
      <w:r w:rsidRPr="00CB1A31">
        <w:rPr>
          <w:rFonts w:ascii="Times New Roman" w:hAnsi="Times New Roman" w:cs="Times New Roman"/>
          <w:color w:val="000000"/>
          <w:sz w:val="28"/>
          <w:szCs w:val="28"/>
        </w:rPr>
        <w:t xml:space="preserve">. </w:t>
      </w:r>
      <w:r w:rsidRPr="00CB1A31">
        <w:rPr>
          <w:rFonts w:ascii="Times New Roman" w:hAnsi="Times New Roman" w:cs="Times New Roman"/>
          <w:bCs/>
          <w:color w:val="000000"/>
          <w:sz w:val="28"/>
          <w:szCs w:val="28"/>
        </w:rPr>
        <w:t xml:space="preserve">44 alin. 1 din </w:t>
      </w:r>
      <w:r w:rsidRPr="00CB1A31">
        <w:rPr>
          <w:rFonts w:ascii="Times New Roman" w:hAnsi="Times New Roman" w:cs="Times New Roman"/>
          <w:bCs/>
          <w:color w:val="000000"/>
          <w:spacing w:val="-2"/>
          <w:sz w:val="28"/>
          <w:szCs w:val="28"/>
        </w:rPr>
        <w:t xml:space="preserve">Legea nr. 215/2001 a </w:t>
      </w:r>
      <w:r w:rsidRPr="00CB1A31">
        <w:rPr>
          <w:rFonts w:ascii="Times New Roman" w:hAnsi="Times New Roman" w:cs="Times New Roman"/>
          <w:color w:val="000000"/>
          <w:spacing w:val="-2"/>
          <w:sz w:val="28"/>
          <w:szCs w:val="28"/>
        </w:rPr>
        <w:t xml:space="preserve">administraţiei publice locale, republicată, cu modificările şi completările ulterioare. </w:t>
      </w:r>
      <w:r w:rsidRPr="00CB1A31">
        <w:rPr>
          <w:rFonts w:ascii="Times New Roman" w:hAnsi="Times New Roman" w:cs="Times New Roman"/>
          <w:color w:val="000000"/>
          <w:sz w:val="28"/>
          <w:szCs w:val="28"/>
        </w:rPr>
        <w:t xml:space="preserve"> </w:t>
      </w:r>
    </w:p>
    <w:p w:rsidR="00437AE3" w:rsidRPr="00CB1A31" w:rsidRDefault="00437AE3" w:rsidP="00CB1A31">
      <w:pPr>
        <w:spacing w:after="0"/>
        <w:ind w:firstLine="720"/>
        <w:jc w:val="both"/>
        <w:rPr>
          <w:rFonts w:ascii="Times New Roman" w:hAnsi="Times New Roman" w:cs="Times New Roman"/>
          <w:color w:val="000000"/>
          <w:sz w:val="28"/>
          <w:szCs w:val="28"/>
        </w:rPr>
      </w:pPr>
      <w:r w:rsidRPr="00CB1A31">
        <w:rPr>
          <w:rFonts w:ascii="Times New Roman" w:hAnsi="Times New Roman" w:cs="Times New Roman"/>
          <w:color w:val="000000"/>
          <w:sz w:val="28"/>
          <w:szCs w:val="28"/>
        </w:rPr>
        <w:t>Anex</w:t>
      </w:r>
      <w:r w:rsidRPr="00CB1A31">
        <w:rPr>
          <w:rFonts w:ascii="Times New Roman" w:hAnsi="Times New Roman" w:cs="Times New Roman"/>
          <w:color w:val="000000"/>
          <w:sz w:val="28"/>
          <w:szCs w:val="28"/>
          <w:lang w:val="ro-RO"/>
        </w:rPr>
        <w:t xml:space="preserve">ăm </w:t>
      </w:r>
      <w:r w:rsidR="008D1CDF" w:rsidRPr="00CB1A31">
        <w:rPr>
          <w:rFonts w:ascii="Times New Roman" w:hAnsi="Times New Roman" w:cs="Times New Roman"/>
          <w:color w:val="000000"/>
          <w:sz w:val="28"/>
          <w:szCs w:val="28"/>
          <w:lang w:val="ro-RO"/>
        </w:rPr>
        <w:t xml:space="preserve">Proiectul </w:t>
      </w:r>
      <w:r w:rsidRPr="00CB1A31">
        <w:rPr>
          <w:rFonts w:ascii="Times New Roman" w:hAnsi="Times New Roman" w:cs="Times New Roman"/>
          <w:color w:val="000000"/>
          <w:sz w:val="28"/>
          <w:szCs w:val="28"/>
          <w:lang w:val="ro-RO"/>
        </w:rPr>
        <w:t>de act normativ propus</w:t>
      </w:r>
      <w:r w:rsidR="00016738" w:rsidRPr="00CB1A31">
        <w:rPr>
          <w:rFonts w:ascii="Times New Roman" w:hAnsi="Times New Roman" w:cs="Times New Roman"/>
          <w:color w:val="000000"/>
          <w:sz w:val="28"/>
          <w:szCs w:val="28"/>
          <w:lang w:val="ro-RO"/>
        </w:rPr>
        <w:t>, î</w:t>
      </w:r>
      <w:r w:rsidR="0060437C" w:rsidRPr="00CB1A31">
        <w:rPr>
          <w:rFonts w:ascii="Times New Roman" w:hAnsi="Times New Roman" w:cs="Times New Roman"/>
          <w:color w:val="000000"/>
          <w:sz w:val="28"/>
          <w:szCs w:val="28"/>
          <w:lang w:val="ro-RO"/>
        </w:rPr>
        <w:t xml:space="preserve">n conformitate cu prevederile </w:t>
      </w:r>
      <w:r w:rsidR="007C5FF2" w:rsidRPr="00CB1A31">
        <w:rPr>
          <w:rFonts w:ascii="Times New Roman" w:hAnsi="Times New Roman" w:cs="Times New Roman"/>
          <w:color w:val="000000"/>
          <w:sz w:val="28"/>
          <w:szCs w:val="28"/>
          <w:lang w:val="ro-RO"/>
        </w:rPr>
        <w:t xml:space="preserve">art. </w:t>
      </w:r>
      <w:r w:rsidR="0060437C" w:rsidRPr="00CB1A31">
        <w:rPr>
          <w:rFonts w:ascii="Times New Roman" w:hAnsi="Times New Roman" w:cs="Times New Roman"/>
          <w:color w:val="000000"/>
          <w:sz w:val="28"/>
          <w:szCs w:val="28"/>
          <w:lang w:val="ro-RO"/>
        </w:rPr>
        <w:t xml:space="preserve">80- 82 raportate la art. 6 alin. 3 coroborat cu art. 30 din </w:t>
      </w:r>
      <w:r w:rsidR="0060437C" w:rsidRPr="00CB1A31">
        <w:rPr>
          <w:rFonts w:ascii="Times New Roman" w:hAnsi="Times New Roman" w:cs="Times New Roman"/>
          <w:bCs/>
          <w:color w:val="000000"/>
          <w:sz w:val="28"/>
          <w:szCs w:val="28"/>
        </w:rPr>
        <w:t xml:space="preserve">Legea nr. 24/2000 </w:t>
      </w:r>
      <w:r w:rsidR="0060437C" w:rsidRPr="00CB1A31">
        <w:rPr>
          <w:rFonts w:ascii="Times New Roman" w:hAnsi="Times New Roman" w:cs="Times New Roman"/>
          <w:color w:val="000000"/>
          <w:sz w:val="28"/>
          <w:szCs w:val="28"/>
        </w:rPr>
        <w:t>privind normele de tehnică legislativă pentru elaborare</w:t>
      </w:r>
      <w:r w:rsidR="00BF0A0A" w:rsidRPr="00CB1A31">
        <w:rPr>
          <w:rFonts w:ascii="Times New Roman" w:hAnsi="Times New Roman" w:cs="Times New Roman"/>
          <w:color w:val="000000"/>
          <w:sz w:val="28"/>
          <w:szCs w:val="28"/>
        </w:rPr>
        <w:t>a actelor normative, cu modificările si completă</w:t>
      </w:r>
      <w:r w:rsidR="0060437C" w:rsidRPr="00CB1A31">
        <w:rPr>
          <w:rFonts w:ascii="Times New Roman" w:hAnsi="Times New Roman" w:cs="Times New Roman"/>
          <w:color w:val="000000"/>
          <w:sz w:val="28"/>
          <w:szCs w:val="28"/>
        </w:rPr>
        <w:t>rile ulterioare.</w:t>
      </w:r>
    </w:p>
    <w:p w:rsidR="00BF0A0A" w:rsidRPr="005E4EF2" w:rsidRDefault="00BF0A0A" w:rsidP="00BF0A0A">
      <w:pPr>
        <w:spacing w:after="0"/>
        <w:ind w:firstLine="720"/>
        <w:jc w:val="both"/>
        <w:rPr>
          <w:rFonts w:ascii="Times New Roman" w:hAnsi="Times New Roman" w:cs="Times New Roman"/>
          <w:color w:val="000000"/>
          <w:sz w:val="28"/>
          <w:szCs w:val="28"/>
        </w:rPr>
      </w:pPr>
    </w:p>
    <w:p w:rsidR="00C171DA" w:rsidRPr="005E4EF2" w:rsidRDefault="00677B8D" w:rsidP="00C171DA">
      <w:pPr>
        <w:spacing w:line="240" w:lineRule="auto"/>
        <w:jc w:val="center"/>
        <w:rPr>
          <w:rFonts w:ascii="Times New Roman" w:hAnsi="Times New Roman" w:cs="Times New Roman"/>
          <w:b/>
          <w:sz w:val="28"/>
          <w:szCs w:val="28"/>
        </w:rPr>
      </w:pPr>
      <w:r w:rsidRPr="005E4EF2">
        <w:rPr>
          <w:rFonts w:ascii="Times New Roman" w:hAnsi="Times New Roman" w:cs="Times New Roman"/>
          <w:b/>
          <w:sz w:val="28"/>
          <w:szCs w:val="28"/>
        </w:rPr>
        <w:t>Şef serviciu</w:t>
      </w:r>
    </w:p>
    <w:p w:rsidR="00437AE3" w:rsidRPr="005E4EF2" w:rsidRDefault="00677B8D" w:rsidP="001A0FAB">
      <w:pPr>
        <w:spacing w:line="240" w:lineRule="auto"/>
        <w:jc w:val="center"/>
      </w:pPr>
      <w:r w:rsidRPr="005E4EF2">
        <w:rPr>
          <w:rFonts w:ascii="Times New Roman" w:hAnsi="Times New Roman" w:cs="Times New Roman"/>
          <w:b/>
          <w:sz w:val="28"/>
          <w:szCs w:val="28"/>
        </w:rPr>
        <w:t>Nicolae Pandele</w:t>
      </w:r>
      <w:r w:rsidR="0060437C" w:rsidRPr="005E4EF2">
        <w:rPr>
          <w:rFonts w:ascii="Times New Roman" w:hAnsi="Times New Roman" w:cs="Times New Roman"/>
          <w:sz w:val="28"/>
          <w:szCs w:val="28"/>
          <w:lang w:val="ro-RO"/>
        </w:rPr>
        <w:t xml:space="preserve">      </w:t>
      </w:r>
    </w:p>
    <w:sectPr w:rsidR="00437AE3" w:rsidRPr="005E4EF2" w:rsidSect="00CB1A31">
      <w:footerReference w:type="default" r:id="rId11"/>
      <w:pgSz w:w="12240" w:h="15840"/>
      <w:pgMar w:top="1440" w:right="990" w:bottom="1417" w:left="1350" w:header="90" w:footer="130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0C8" w:rsidRDefault="005530C8" w:rsidP="00903F20">
      <w:pPr>
        <w:spacing w:after="0" w:line="240" w:lineRule="auto"/>
      </w:pPr>
      <w:r>
        <w:separator/>
      </w:r>
    </w:p>
  </w:endnote>
  <w:endnote w:type="continuationSeparator" w:id="0">
    <w:p w:rsidR="005530C8" w:rsidRDefault="005530C8" w:rsidP="0090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114594"/>
      <w:docPartObj>
        <w:docPartGallery w:val="Page Numbers (Bottom of Page)"/>
        <w:docPartUnique/>
      </w:docPartObj>
    </w:sdtPr>
    <w:sdtEndPr>
      <w:rPr>
        <w:rFonts w:ascii="Times New Roman" w:hAnsi="Times New Roman" w:cs="Times New Roman"/>
        <w:sz w:val="28"/>
        <w:szCs w:val="28"/>
      </w:rPr>
    </w:sdtEndPr>
    <w:sdtContent>
      <w:p w:rsidR="00BF4143" w:rsidRDefault="00BF4143">
        <w:pPr>
          <w:pStyle w:val="Footer"/>
          <w:jc w:val="right"/>
        </w:pPr>
      </w:p>
      <w:p w:rsidR="00BF4143" w:rsidRPr="00C0748F" w:rsidRDefault="00BF4143">
        <w:pPr>
          <w:pStyle w:val="Footer"/>
          <w:jc w:val="right"/>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77099</wp:posOffset>
              </wp:positionH>
              <wp:positionV relativeFrom="paragraph">
                <wp:posOffset>135890</wp:posOffset>
              </wp:positionV>
              <wp:extent cx="6091555" cy="781050"/>
              <wp:effectExtent l="0" t="0" r="0" b="0"/>
              <wp:wrapNone/>
              <wp:docPr id="11" name="Picture 2" descr="00NoulSub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NoulSubsol"/>
                      <pic:cNvPicPr>
                        <a:picLocks noChangeAspect="1" noChangeArrowheads="1"/>
                      </pic:cNvPicPr>
                    </pic:nvPicPr>
                    <pic:blipFill>
                      <a:blip r:embed="rId1"/>
                      <a:srcRect r="1914"/>
                      <a:stretch>
                        <a:fillRect/>
                      </a:stretch>
                    </pic:blipFill>
                    <pic:spPr bwMode="auto">
                      <a:xfrm>
                        <a:off x="0" y="0"/>
                        <a:ext cx="6091555" cy="781050"/>
                      </a:xfrm>
                      <a:prstGeom prst="rect">
                        <a:avLst/>
                      </a:prstGeom>
                      <a:noFill/>
                      <a:ln w="9525">
                        <a:noFill/>
                        <a:miter lim="800000"/>
                        <a:headEnd/>
                        <a:tailEnd/>
                      </a:ln>
                    </pic:spPr>
                  </pic:pic>
                </a:graphicData>
              </a:graphic>
            </wp:anchor>
          </w:drawing>
        </w:r>
        <w:r w:rsidR="00E16235" w:rsidRPr="00C0748F">
          <w:rPr>
            <w:rFonts w:ascii="Times New Roman" w:hAnsi="Times New Roman" w:cs="Times New Roman"/>
            <w:sz w:val="28"/>
            <w:szCs w:val="28"/>
          </w:rPr>
          <w:fldChar w:fldCharType="begin"/>
        </w:r>
        <w:r w:rsidRPr="00C0748F">
          <w:rPr>
            <w:rFonts w:ascii="Times New Roman" w:hAnsi="Times New Roman" w:cs="Times New Roman"/>
            <w:sz w:val="28"/>
            <w:szCs w:val="28"/>
          </w:rPr>
          <w:instrText xml:space="preserve"> PAGE   \* MERGEFORMAT </w:instrText>
        </w:r>
        <w:r w:rsidR="00E16235" w:rsidRPr="00C0748F">
          <w:rPr>
            <w:rFonts w:ascii="Times New Roman" w:hAnsi="Times New Roman" w:cs="Times New Roman"/>
            <w:sz w:val="28"/>
            <w:szCs w:val="28"/>
          </w:rPr>
          <w:fldChar w:fldCharType="separate"/>
        </w:r>
        <w:r w:rsidR="000A5F53">
          <w:rPr>
            <w:rFonts w:ascii="Times New Roman" w:hAnsi="Times New Roman" w:cs="Times New Roman"/>
            <w:noProof/>
            <w:sz w:val="28"/>
            <w:szCs w:val="28"/>
          </w:rPr>
          <w:t>1</w:t>
        </w:r>
        <w:r w:rsidR="00E16235" w:rsidRPr="00C0748F">
          <w:rPr>
            <w:rFonts w:ascii="Times New Roman" w:hAnsi="Times New Roman" w:cs="Times New Roman"/>
            <w:sz w:val="28"/>
            <w:szCs w:val="28"/>
          </w:rPr>
          <w:fldChar w:fldCharType="end"/>
        </w:r>
      </w:p>
    </w:sdtContent>
  </w:sdt>
  <w:p w:rsidR="00BF4143" w:rsidRDefault="00BF4143" w:rsidP="00B82AC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0C8" w:rsidRDefault="005530C8" w:rsidP="00903F20">
      <w:pPr>
        <w:spacing w:after="0" w:line="240" w:lineRule="auto"/>
      </w:pPr>
      <w:r>
        <w:separator/>
      </w:r>
    </w:p>
  </w:footnote>
  <w:footnote w:type="continuationSeparator" w:id="0">
    <w:p w:rsidR="005530C8" w:rsidRDefault="005530C8" w:rsidP="00903F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63A"/>
      </v:shape>
    </w:pict>
  </w:numPicBullet>
  <w:abstractNum w:abstractNumId="0">
    <w:nsid w:val="00000005"/>
    <w:multiLevelType w:val="multilevel"/>
    <w:tmpl w:val="00000005"/>
    <w:name w:val="WW8Num21"/>
    <w:lvl w:ilvl="0">
      <w:start w:val="1"/>
      <w:numFmt w:val="lowerLetter"/>
      <w:lvlText w:val="%1)"/>
      <w:lvlJc w:val="left"/>
      <w:pPr>
        <w:tabs>
          <w:tab w:val="num" w:pos="644"/>
        </w:tabs>
        <w:ind w:left="644" w:hanging="360"/>
      </w:pPr>
    </w:lvl>
    <w:lvl w:ilvl="1">
      <w:start w:val="1"/>
      <w:numFmt w:val="bullet"/>
      <w:lvlText w:val="-"/>
      <w:lvlJc w:val="left"/>
      <w:pPr>
        <w:tabs>
          <w:tab w:val="num" w:pos="720"/>
        </w:tabs>
        <w:ind w:left="720" w:hanging="360"/>
      </w:pPr>
      <w:rPr>
        <w:rFonts w:ascii="Times New Roman" w:hAnsi="Times New Roman" w:cs="Times New Roman"/>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
    <w:nsid w:val="0AA76BE1"/>
    <w:multiLevelType w:val="hybridMultilevel"/>
    <w:tmpl w:val="B93269AE"/>
    <w:lvl w:ilvl="0" w:tplc="A3961FB4">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95A4025"/>
    <w:multiLevelType w:val="hybridMultilevel"/>
    <w:tmpl w:val="6116F1AE"/>
    <w:lvl w:ilvl="0" w:tplc="27C4CD70">
      <w:start w:val="1"/>
      <w:numFmt w:val="lowerLetter"/>
      <w:lvlText w:val="%1)"/>
      <w:lvlJc w:val="left"/>
      <w:pPr>
        <w:ind w:left="1530" w:hanging="360"/>
      </w:pPr>
      <w:rPr>
        <w:rFonts w:ascii="Times New Roman" w:eastAsia="Times New Roman" w:hAnsi="Times New Roman" w:cs="Times New Roman"/>
      </w:rPr>
    </w:lvl>
    <w:lvl w:ilvl="1" w:tplc="04090017">
      <w:start w:val="1"/>
      <w:numFmt w:val="lowerLetter"/>
      <w:lvlText w:val="%2)"/>
      <w:lvlJc w:val="left"/>
      <w:pPr>
        <w:ind w:left="2574" w:hanging="360"/>
      </w:pPr>
    </w:lvl>
    <w:lvl w:ilvl="2" w:tplc="58D8EE7C">
      <w:start w:val="1"/>
      <w:numFmt w:val="lowerLetter"/>
      <w:lvlText w:val="%3)"/>
      <w:lvlJc w:val="left"/>
      <w:pPr>
        <w:ind w:left="3474" w:hanging="360"/>
      </w:pPr>
      <w:rPr>
        <w:rFonts w:hint="default"/>
        <w:b w:val="0"/>
      </w:rPr>
    </w:lvl>
    <w:lvl w:ilvl="3" w:tplc="441068AC">
      <w:start w:val="1"/>
      <w:numFmt w:val="decimal"/>
      <w:lvlText w:val="%4."/>
      <w:lvlJc w:val="left"/>
      <w:pPr>
        <w:ind w:left="4014" w:hanging="360"/>
      </w:pPr>
      <w:rPr>
        <w:rFonts w:ascii="Times New Roman" w:eastAsia="Times New Roman" w:hAnsi="Times New Roman" w:cs="Times New Roman" w:hint="default"/>
        <w:b/>
      </w:rPr>
    </w:lvl>
    <w:lvl w:ilvl="4" w:tplc="21FAC414">
      <w:start w:val="1"/>
      <w:numFmt w:val="decimal"/>
      <w:lvlText w:val="%5)"/>
      <w:lvlJc w:val="left"/>
      <w:pPr>
        <w:ind w:left="4734" w:hanging="360"/>
      </w:pPr>
      <w:rPr>
        <w:rFonts w:hint="default"/>
        <w:b/>
      </w:r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
    <w:nsid w:val="1B2A4801"/>
    <w:multiLevelType w:val="hybridMultilevel"/>
    <w:tmpl w:val="62E41D74"/>
    <w:lvl w:ilvl="0" w:tplc="04090017">
      <w:start w:val="1"/>
      <w:numFmt w:val="lowerLetter"/>
      <w:lvlText w:val="%1)"/>
      <w:lvlJc w:val="left"/>
      <w:pPr>
        <w:ind w:left="720" w:hanging="360"/>
      </w:pPr>
    </w:lvl>
    <w:lvl w:ilvl="1" w:tplc="30244CB8">
      <w:numFmt w:val="bullet"/>
      <w:lvlText w:val="•"/>
      <w:lvlJc w:val="left"/>
      <w:pPr>
        <w:ind w:left="1500" w:hanging="420"/>
      </w:pPr>
      <w:rPr>
        <w:rFonts w:ascii="Times New Roman" w:eastAsia="Times New Roman" w:hAnsi="Times New Roman" w:cs="Times New Roman"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A423DA"/>
    <w:multiLevelType w:val="hybridMultilevel"/>
    <w:tmpl w:val="65C21950"/>
    <w:lvl w:ilvl="0" w:tplc="1BCA60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A997936"/>
    <w:multiLevelType w:val="hybridMultilevel"/>
    <w:tmpl w:val="CC7C2C88"/>
    <w:lvl w:ilvl="0" w:tplc="04090001">
      <w:start w:val="1"/>
      <w:numFmt w:val="bullet"/>
      <w:lvlText w:val=""/>
      <w:lvlJc w:val="left"/>
      <w:pPr>
        <w:ind w:left="2004" w:hanging="360"/>
      </w:pPr>
      <w:rPr>
        <w:rFonts w:ascii="Symbol" w:hAnsi="Symbol" w:hint="default"/>
      </w:rPr>
    </w:lvl>
    <w:lvl w:ilvl="1" w:tplc="04090003" w:tentative="1">
      <w:start w:val="1"/>
      <w:numFmt w:val="bullet"/>
      <w:lvlText w:val="o"/>
      <w:lvlJc w:val="left"/>
      <w:pPr>
        <w:ind w:left="2724" w:hanging="360"/>
      </w:pPr>
      <w:rPr>
        <w:rFonts w:ascii="Courier New" w:hAnsi="Courier New" w:cs="Courier New" w:hint="default"/>
      </w:rPr>
    </w:lvl>
    <w:lvl w:ilvl="2" w:tplc="04090005" w:tentative="1">
      <w:start w:val="1"/>
      <w:numFmt w:val="bullet"/>
      <w:lvlText w:val=""/>
      <w:lvlJc w:val="left"/>
      <w:pPr>
        <w:ind w:left="3444" w:hanging="360"/>
      </w:pPr>
      <w:rPr>
        <w:rFonts w:ascii="Wingdings" w:hAnsi="Wingdings" w:hint="default"/>
      </w:rPr>
    </w:lvl>
    <w:lvl w:ilvl="3" w:tplc="04090001" w:tentative="1">
      <w:start w:val="1"/>
      <w:numFmt w:val="bullet"/>
      <w:lvlText w:val=""/>
      <w:lvlJc w:val="left"/>
      <w:pPr>
        <w:ind w:left="4164" w:hanging="360"/>
      </w:pPr>
      <w:rPr>
        <w:rFonts w:ascii="Symbol" w:hAnsi="Symbol" w:hint="default"/>
      </w:rPr>
    </w:lvl>
    <w:lvl w:ilvl="4" w:tplc="04090003" w:tentative="1">
      <w:start w:val="1"/>
      <w:numFmt w:val="bullet"/>
      <w:lvlText w:val="o"/>
      <w:lvlJc w:val="left"/>
      <w:pPr>
        <w:ind w:left="4884" w:hanging="360"/>
      </w:pPr>
      <w:rPr>
        <w:rFonts w:ascii="Courier New" w:hAnsi="Courier New" w:cs="Courier New" w:hint="default"/>
      </w:rPr>
    </w:lvl>
    <w:lvl w:ilvl="5" w:tplc="04090005" w:tentative="1">
      <w:start w:val="1"/>
      <w:numFmt w:val="bullet"/>
      <w:lvlText w:val=""/>
      <w:lvlJc w:val="left"/>
      <w:pPr>
        <w:ind w:left="5604" w:hanging="360"/>
      </w:pPr>
      <w:rPr>
        <w:rFonts w:ascii="Wingdings" w:hAnsi="Wingdings" w:hint="default"/>
      </w:rPr>
    </w:lvl>
    <w:lvl w:ilvl="6" w:tplc="04090001" w:tentative="1">
      <w:start w:val="1"/>
      <w:numFmt w:val="bullet"/>
      <w:lvlText w:val=""/>
      <w:lvlJc w:val="left"/>
      <w:pPr>
        <w:ind w:left="6324" w:hanging="360"/>
      </w:pPr>
      <w:rPr>
        <w:rFonts w:ascii="Symbol" w:hAnsi="Symbol" w:hint="default"/>
      </w:rPr>
    </w:lvl>
    <w:lvl w:ilvl="7" w:tplc="04090003" w:tentative="1">
      <w:start w:val="1"/>
      <w:numFmt w:val="bullet"/>
      <w:lvlText w:val="o"/>
      <w:lvlJc w:val="left"/>
      <w:pPr>
        <w:ind w:left="7044" w:hanging="360"/>
      </w:pPr>
      <w:rPr>
        <w:rFonts w:ascii="Courier New" w:hAnsi="Courier New" w:cs="Courier New" w:hint="default"/>
      </w:rPr>
    </w:lvl>
    <w:lvl w:ilvl="8" w:tplc="04090005" w:tentative="1">
      <w:start w:val="1"/>
      <w:numFmt w:val="bullet"/>
      <w:lvlText w:val=""/>
      <w:lvlJc w:val="left"/>
      <w:pPr>
        <w:ind w:left="7764" w:hanging="360"/>
      </w:pPr>
      <w:rPr>
        <w:rFonts w:ascii="Wingdings" w:hAnsi="Wingdings" w:hint="default"/>
      </w:rPr>
    </w:lvl>
  </w:abstractNum>
  <w:abstractNum w:abstractNumId="6">
    <w:nsid w:val="32DC5B17"/>
    <w:multiLevelType w:val="hybridMultilevel"/>
    <w:tmpl w:val="F37A1A7E"/>
    <w:lvl w:ilvl="0" w:tplc="1E00630A">
      <w:start w:val="1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56810EB"/>
    <w:multiLevelType w:val="hybridMultilevel"/>
    <w:tmpl w:val="F6D88826"/>
    <w:lvl w:ilvl="0" w:tplc="DCF2C4D0">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376C653C"/>
    <w:multiLevelType w:val="hybridMultilevel"/>
    <w:tmpl w:val="BA98EA7E"/>
    <w:lvl w:ilvl="0" w:tplc="15445532">
      <w:start w:val="19"/>
      <w:numFmt w:val="bullet"/>
      <w:lvlText w:val="-"/>
      <w:lvlJc w:val="left"/>
      <w:pPr>
        <w:ind w:left="900" w:hanging="360"/>
      </w:pPr>
      <w:rPr>
        <w:rFonts w:ascii="Times New Roman" w:eastAsiaTheme="minorHAnsi" w:hAnsi="Times New Roman"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383803E0"/>
    <w:multiLevelType w:val="hybridMultilevel"/>
    <w:tmpl w:val="814CDA06"/>
    <w:lvl w:ilvl="0" w:tplc="052A86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C570E2C"/>
    <w:multiLevelType w:val="hybridMultilevel"/>
    <w:tmpl w:val="5A0270CA"/>
    <w:lvl w:ilvl="0" w:tplc="E8C694D0">
      <w:start w:val="1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D0400A4"/>
    <w:multiLevelType w:val="hybridMultilevel"/>
    <w:tmpl w:val="1A626B38"/>
    <w:lvl w:ilvl="0" w:tplc="E1D07E1E">
      <w:start w:val="1"/>
      <w:numFmt w:val="decimal"/>
      <w:lvlText w:val="%1."/>
      <w:lvlJc w:val="left"/>
      <w:pPr>
        <w:ind w:left="1284" w:hanging="360"/>
      </w:pPr>
      <w:rPr>
        <w:rFonts w:hint="default"/>
        <w:b/>
        <w:i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2">
    <w:nsid w:val="3FF60991"/>
    <w:multiLevelType w:val="hybridMultilevel"/>
    <w:tmpl w:val="19C63AE8"/>
    <w:lvl w:ilvl="0" w:tplc="F6AE08D4">
      <w:start w:val="3"/>
      <w:numFmt w:val="lowerLetter"/>
      <w:lvlText w:val="%1)"/>
      <w:lvlJc w:val="left"/>
      <w:pPr>
        <w:ind w:left="1965" w:hanging="102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3">
    <w:nsid w:val="47CD436D"/>
    <w:multiLevelType w:val="hybridMultilevel"/>
    <w:tmpl w:val="93B870BE"/>
    <w:lvl w:ilvl="0" w:tplc="690676C2">
      <w:start w:val="8"/>
      <w:numFmt w:val="upperRoman"/>
      <w:lvlText w:val="%1."/>
      <w:lvlJc w:val="left"/>
      <w:pPr>
        <w:ind w:left="2160" w:hanging="720"/>
      </w:pPr>
      <w:rPr>
        <w:rFonts w:hint="default"/>
        <w:b/>
        <w:color w:val="000000"/>
        <w:sz w:val="3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5E03539C"/>
    <w:multiLevelType w:val="hybridMultilevel"/>
    <w:tmpl w:val="AC1E7556"/>
    <w:lvl w:ilvl="0" w:tplc="8FBCC07A">
      <w:start w:val="1"/>
      <w:numFmt w:val="decimal"/>
      <w:lvlText w:val="%1)"/>
      <w:lvlJc w:val="left"/>
      <w:pPr>
        <w:ind w:left="1080" w:hanging="360"/>
      </w:pPr>
      <w:rPr>
        <w:b/>
      </w:rPr>
    </w:lvl>
    <w:lvl w:ilvl="1" w:tplc="8D0A3658">
      <w:start w:val="1"/>
      <w:numFmt w:val="decimal"/>
      <w:lvlText w:val="(%2)"/>
      <w:lvlJc w:val="left"/>
      <w:pPr>
        <w:ind w:left="1440" w:hanging="360"/>
      </w:pPr>
      <w:rPr>
        <w:rFonts w:ascii="Times New Roman" w:eastAsia="Times New Roman" w:hAnsi="Times New Roman" w:cs="Times New Roman"/>
        <w:b/>
      </w:rPr>
    </w:lvl>
    <w:lvl w:ilvl="2" w:tplc="067414DC">
      <w:start w:val="1"/>
      <w:numFmt w:val="lowerLetter"/>
      <w:lvlText w:val="%3)"/>
      <w:lvlJc w:val="left"/>
      <w:pPr>
        <w:ind w:left="126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CF2939"/>
    <w:multiLevelType w:val="hybridMultilevel"/>
    <w:tmpl w:val="3B3E49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1F7D38"/>
    <w:multiLevelType w:val="hybridMultilevel"/>
    <w:tmpl w:val="25429AAC"/>
    <w:lvl w:ilvl="0" w:tplc="04090001">
      <w:start w:val="1"/>
      <w:numFmt w:val="bullet"/>
      <w:lvlText w:val=""/>
      <w:lvlJc w:val="left"/>
      <w:pPr>
        <w:ind w:left="2004" w:hanging="360"/>
      </w:pPr>
      <w:rPr>
        <w:rFonts w:ascii="Symbol" w:hAnsi="Symbol" w:hint="default"/>
      </w:rPr>
    </w:lvl>
    <w:lvl w:ilvl="1" w:tplc="04090003" w:tentative="1">
      <w:start w:val="1"/>
      <w:numFmt w:val="bullet"/>
      <w:lvlText w:val="o"/>
      <w:lvlJc w:val="left"/>
      <w:pPr>
        <w:ind w:left="2724" w:hanging="360"/>
      </w:pPr>
      <w:rPr>
        <w:rFonts w:ascii="Courier New" w:hAnsi="Courier New" w:cs="Courier New" w:hint="default"/>
      </w:rPr>
    </w:lvl>
    <w:lvl w:ilvl="2" w:tplc="04090005" w:tentative="1">
      <w:start w:val="1"/>
      <w:numFmt w:val="bullet"/>
      <w:lvlText w:val=""/>
      <w:lvlJc w:val="left"/>
      <w:pPr>
        <w:ind w:left="3444" w:hanging="360"/>
      </w:pPr>
      <w:rPr>
        <w:rFonts w:ascii="Wingdings" w:hAnsi="Wingdings" w:hint="default"/>
      </w:rPr>
    </w:lvl>
    <w:lvl w:ilvl="3" w:tplc="04090001" w:tentative="1">
      <w:start w:val="1"/>
      <w:numFmt w:val="bullet"/>
      <w:lvlText w:val=""/>
      <w:lvlJc w:val="left"/>
      <w:pPr>
        <w:ind w:left="4164" w:hanging="360"/>
      </w:pPr>
      <w:rPr>
        <w:rFonts w:ascii="Symbol" w:hAnsi="Symbol" w:hint="default"/>
      </w:rPr>
    </w:lvl>
    <w:lvl w:ilvl="4" w:tplc="04090003" w:tentative="1">
      <w:start w:val="1"/>
      <w:numFmt w:val="bullet"/>
      <w:lvlText w:val="o"/>
      <w:lvlJc w:val="left"/>
      <w:pPr>
        <w:ind w:left="4884" w:hanging="360"/>
      </w:pPr>
      <w:rPr>
        <w:rFonts w:ascii="Courier New" w:hAnsi="Courier New" w:cs="Courier New" w:hint="default"/>
      </w:rPr>
    </w:lvl>
    <w:lvl w:ilvl="5" w:tplc="04090005" w:tentative="1">
      <w:start w:val="1"/>
      <w:numFmt w:val="bullet"/>
      <w:lvlText w:val=""/>
      <w:lvlJc w:val="left"/>
      <w:pPr>
        <w:ind w:left="5604" w:hanging="360"/>
      </w:pPr>
      <w:rPr>
        <w:rFonts w:ascii="Wingdings" w:hAnsi="Wingdings" w:hint="default"/>
      </w:rPr>
    </w:lvl>
    <w:lvl w:ilvl="6" w:tplc="04090001" w:tentative="1">
      <w:start w:val="1"/>
      <w:numFmt w:val="bullet"/>
      <w:lvlText w:val=""/>
      <w:lvlJc w:val="left"/>
      <w:pPr>
        <w:ind w:left="6324" w:hanging="360"/>
      </w:pPr>
      <w:rPr>
        <w:rFonts w:ascii="Symbol" w:hAnsi="Symbol" w:hint="default"/>
      </w:rPr>
    </w:lvl>
    <w:lvl w:ilvl="7" w:tplc="04090003" w:tentative="1">
      <w:start w:val="1"/>
      <w:numFmt w:val="bullet"/>
      <w:lvlText w:val="o"/>
      <w:lvlJc w:val="left"/>
      <w:pPr>
        <w:ind w:left="7044" w:hanging="360"/>
      </w:pPr>
      <w:rPr>
        <w:rFonts w:ascii="Courier New" w:hAnsi="Courier New" w:cs="Courier New" w:hint="default"/>
      </w:rPr>
    </w:lvl>
    <w:lvl w:ilvl="8" w:tplc="04090005" w:tentative="1">
      <w:start w:val="1"/>
      <w:numFmt w:val="bullet"/>
      <w:lvlText w:val=""/>
      <w:lvlJc w:val="left"/>
      <w:pPr>
        <w:ind w:left="7764" w:hanging="360"/>
      </w:pPr>
      <w:rPr>
        <w:rFonts w:ascii="Wingdings" w:hAnsi="Wingdings" w:hint="default"/>
      </w:rPr>
    </w:lvl>
  </w:abstractNum>
  <w:abstractNum w:abstractNumId="17">
    <w:nsid w:val="6B946846"/>
    <w:multiLevelType w:val="hybridMultilevel"/>
    <w:tmpl w:val="1E0C21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FC252B"/>
    <w:multiLevelType w:val="hybridMultilevel"/>
    <w:tmpl w:val="DB341A52"/>
    <w:lvl w:ilvl="0" w:tplc="1A463E7E">
      <w:start w:val="1"/>
      <w:numFmt w:val="lowerLetter"/>
      <w:lvlText w:val="%1)"/>
      <w:lvlJc w:val="left"/>
      <w:pPr>
        <w:ind w:left="1154" w:hanging="360"/>
      </w:pPr>
      <w:rPr>
        <w:rFonts w:cstheme="minorBidi" w:hint="default"/>
        <w:color w:val="auto"/>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9">
    <w:nsid w:val="75D00228"/>
    <w:multiLevelType w:val="hybridMultilevel"/>
    <w:tmpl w:val="869476A6"/>
    <w:lvl w:ilvl="0" w:tplc="6C7415FA">
      <w:start w:val="2"/>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9FC1A84"/>
    <w:multiLevelType w:val="hybridMultilevel"/>
    <w:tmpl w:val="E5D4AE50"/>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1">
    <w:nsid w:val="7E6E17DD"/>
    <w:multiLevelType w:val="hybridMultilevel"/>
    <w:tmpl w:val="BDE6C984"/>
    <w:lvl w:ilvl="0" w:tplc="4E60423C">
      <w:start w:val="1"/>
      <w:numFmt w:val="lowerLetter"/>
      <w:lvlText w:val="%1)"/>
      <w:lvlJc w:val="left"/>
      <w:pPr>
        <w:ind w:left="1494" w:hanging="360"/>
      </w:pPr>
      <w:rPr>
        <w:rFonts w:ascii="Times New Roman" w:eastAsia="Times New Roman" w:hAnsi="Times New Roman" w:cs="Times New Roman"/>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nsid w:val="7F134E62"/>
    <w:multiLevelType w:val="hybridMultilevel"/>
    <w:tmpl w:val="8DA2F7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C8675E"/>
    <w:multiLevelType w:val="hybridMultilevel"/>
    <w:tmpl w:val="A93840C4"/>
    <w:lvl w:ilvl="0" w:tplc="04090007">
      <w:start w:val="1"/>
      <w:numFmt w:val="bullet"/>
      <w:lvlText w:val=""/>
      <w:lvlPicBulletId w:val="0"/>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8"/>
  </w:num>
  <w:num w:numId="2">
    <w:abstractNumId w:val="10"/>
  </w:num>
  <w:num w:numId="3">
    <w:abstractNumId w:val="6"/>
  </w:num>
  <w:num w:numId="4">
    <w:abstractNumId w:val="17"/>
  </w:num>
  <w:num w:numId="5">
    <w:abstractNumId w:val="4"/>
  </w:num>
  <w:num w:numId="6">
    <w:abstractNumId w:val="1"/>
  </w:num>
  <w:num w:numId="7">
    <w:abstractNumId w:val="19"/>
  </w:num>
  <w:num w:numId="8">
    <w:abstractNumId w:val="11"/>
  </w:num>
  <w:num w:numId="9">
    <w:abstractNumId w:val="16"/>
  </w:num>
  <w:num w:numId="10">
    <w:abstractNumId w:val="5"/>
  </w:num>
  <w:num w:numId="11">
    <w:abstractNumId w:val="20"/>
  </w:num>
  <w:num w:numId="12">
    <w:abstractNumId w:val="15"/>
  </w:num>
  <w:num w:numId="13">
    <w:abstractNumId w:val="23"/>
  </w:num>
  <w:num w:numId="14">
    <w:abstractNumId w:val="0"/>
  </w:num>
  <w:num w:numId="15">
    <w:abstractNumId w:val="14"/>
  </w:num>
  <w:num w:numId="16">
    <w:abstractNumId w:val="18"/>
  </w:num>
  <w:num w:numId="17">
    <w:abstractNumId w:val="3"/>
  </w:num>
  <w:num w:numId="18">
    <w:abstractNumId w:val="21"/>
  </w:num>
  <w:num w:numId="19">
    <w:abstractNumId w:val="7"/>
  </w:num>
  <w:num w:numId="20">
    <w:abstractNumId w:val="2"/>
  </w:num>
  <w:num w:numId="21">
    <w:abstractNumId w:val="13"/>
  </w:num>
  <w:num w:numId="22">
    <w:abstractNumId w:val="22"/>
  </w:num>
  <w:num w:numId="23">
    <w:abstractNumId w:val="1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1DA"/>
    <w:rsid w:val="000050C5"/>
    <w:rsid w:val="00016738"/>
    <w:rsid w:val="00017D53"/>
    <w:rsid w:val="000206E8"/>
    <w:rsid w:val="0002112B"/>
    <w:rsid w:val="000214AA"/>
    <w:rsid w:val="000379D8"/>
    <w:rsid w:val="00040B6E"/>
    <w:rsid w:val="000512E1"/>
    <w:rsid w:val="00073196"/>
    <w:rsid w:val="00077D25"/>
    <w:rsid w:val="00080CF4"/>
    <w:rsid w:val="000865F1"/>
    <w:rsid w:val="000A5F53"/>
    <w:rsid w:val="000B1318"/>
    <w:rsid w:val="000C020A"/>
    <w:rsid w:val="000D20A1"/>
    <w:rsid w:val="00125024"/>
    <w:rsid w:val="00125BC5"/>
    <w:rsid w:val="00131157"/>
    <w:rsid w:val="001513CC"/>
    <w:rsid w:val="001537E0"/>
    <w:rsid w:val="00193E06"/>
    <w:rsid w:val="00195C1F"/>
    <w:rsid w:val="001A0FAB"/>
    <w:rsid w:val="001A13B4"/>
    <w:rsid w:val="001C2E62"/>
    <w:rsid w:val="001C408F"/>
    <w:rsid w:val="001C5756"/>
    <w:rsid w:val="001D6911"/>
    <w:rsid w:val="001E3004"/>
    <w:rsid w:val="001E38C2"/>
    <w:rsid w:val="001E54D6"/>
    <w:rsid w:val="002327F4"/>
    <w:rsid w:val="00234E8E"/>
    <w:rsid w:val="00271C9A"/>
    <w:rsid w:val="00277000"/>
    <w:rsid w:val="002A0918"/>
    <w:rsid w:val="002C5967"/>
    <w:rsid w:val="00303957"/>
    <w:rsid w:val="00315367"/>
    <w:rsid w:val="00316058"/>
    <w:rsid w:val="0031780E"/>
    <w:rsid w:val="0032703B"/>
    <w:rsid w:val="0034029C"/>
    <w:rsid w:val="00342A07"/>
    <w:rsid w:val="003475AC"/>
    <w:rsid w:val="003506C3"/>
    <w:rsid w:val="003566D1"/>
    <w:rsid w:val="00371253"/>
    <w:rsid w:val="003722D0"/>
    <w:rsid w:val="00394763"/>
    <w:rsid w:val="003A1736"/>
    <w:rsid w:val="003A2791"/>
    <w:rsid w:val="003A3D2E"/>
    <w:rsid w:val="003A4568"/>
    <w:rsid w:val="003D54B9"/>
    <w:rsid w:val="003E2634"/>
    <w:rsid w:val="00403580"/>
    <w:rsid w:val="00427D05"/>
    <w:rsid w:val="00432DB6"/>
    <w:rsid w:val="00435D9B"/>
    <w:rsid w:val="00437AE3"/>
    <w:rsid w:val="004455A8"/>
    <w:rsid w:val="00452DFE"/>
    <w:rsid w:val="00463F94"/>
    <w:rsid w:val="00502DA8"/>
    <w:rsid w:val="0052546B"/>
    <w:rsid w:val="00535285"/>
    <w:rsid w:val="005530C8"/>
    <w:rsid w:val="00557C4B"/>
    <w:rsid w:val="005869D8"/>
    <w:rsid w:val="0059114E"/>
    <w:rsid w:val="00591945"/>
    <w:rsid w:val="005C5760"/>
    <w:rsid w:val="005C5F8B"/>
    <w:rsid w:val="005D3BA7"/>
    <w:rsid w:val="005D440C"/>
    <w:rsid w:val="005D6831"/>
    <w:rsid w:val="005E19B1"/>
    <w:rsid w:val="005E4EF2"/>
    <w:rsid w:val="0060437C"/>
    <w:rsid w:val="00605DC3"/>
    <w:rsid w:val="0061490E"/>
    <w:rsid w:val="00633927"/>
    <w:rsid w:val="00665B55"/>
    <w:rsid w:val="00673B3C"/>
    <w:rsid w:val="00677B8D"/>
    <w:rsid w:val="0068032F"/>
    <w:rsid w:val="0069579D"/>
    <w:rsid w:val="006B6959"/>
    <w:rsid w:val="006C2C00"/>
    <w:rsid w:val="006D3442"/>
    <w:rsid w:val="006E5657"/>
    <w:rsid w:val="006F3A2D"/>
    <w:rsid w:val="007051D6"/>
    <w:rsid w:val="00720103"/>
    <w:rsid w:val="00724198"/>
    <w:rsid w:val="00726B8E"/>
    <w:rsid w:val="0075762E"/>
    <w:rsid w:val="00757D79"/>
    <w:rsid w:val="00777A32"/>
    <w:rsid w:val="007839DF"/>
    <w:rsid w:val="00791B09"/>
    <w:rsid w:val="007C18AD"/>
    <w:rsid w:val="007C1DD3"/>
    <w:rsid w:val="007C5FF2"/>
    <w:rsid w:val="007D5630"/>
    <w:rsid w:val="007D7517"/>
    <w:rsid w:val="007E2543"/>
    <w:rsid w:val="00812CE8"/>
    <w:rsid w:val="008227BC"/>
    <w:rsid w:val="00832125"/>
    <w:rsid w:val="00837874"/>
    <w:rsid w:val="0086267F"/>
    <w:rsid w:val="00863AE2"/>
    <w:rsid w:val="008727C7"/>
    <w:rsid w:val="00891A79"/>
    <w:rsid w:val="008A0FD1"/>
    <w:rsid w:val="008B0196"/>
    <w:rsid w:val="008C1E6F"/>
    <w:rsid w:val="008C3DEE"/>
    <w:rsid w:val="008C4CC0"/>
    <w:rsid w:val="008D1CDF"/>
    <w:rsid w:val="008E311C"/>
    <w:rsid w:val="008E4D63"/>
    <w:rsid w:val="00903F20"/>
    <w:rsid w:val="0091170F"/>
    <w:rsid w:val="00915820"/>
    <w:rsid w:val="00920A13"/>
    <w:rsid w:val="0092269F"/>
    <w:rsid w:val="009313CE"/>
    <w:rsid w:val="00937245"/>
    <w:rsid w:val="0093770D"/>
    <w:rsid w:val="009577A9"/>
    <w:rsid w:val="00975B2A"/>
    <w:rsid w:val="009A7073"/>
    <w:rsid w:val="009B21F0"/>
    <w:rsid w:val="009C08C7"/>
    <w:rsid w:val="009D4EB1"/>
    <w:rsid w:val="009F11EF"/>
    <w:rsid w:val="00A01D07"/>
    <w:rsid w:val="00A06075"/>
    <w:rsid w:val="00A10B96"/>
    <w:rsid w:val="00A3156D"/>
    <w:rsid w:val="00A40687"/>
    <w:rsid w:val="00A44AC6"/>
    <w:rsid w:val="00A755D6"/>
    <w:rsid w:val="00A7726E"/>
    <w:rsid w:val="00A96ABB"/>
    <w:rsid w:val="00AB516B"/>
    <w:rsid w:val="00AC3A9E"/>
    <w:rsid w:val="00AD06B9"/>
    <w:rsid w:val="00AD585F"/>
    <w:rsid w:val="00B117C6"/>
    <w:rsid w:val="00B23531"/>
    <w:rsid w:val="00B244AC"/>
    <w:rsid w:val="00B3114E"/>
    <w:rsid w:val="00B44B53"/>
    <w:rsid w:val="00B72A6B"/>
    <w:rsid w:val="00B82ACC"/>
    <w:rsid w:val="00B844C7"/>
    <w:rsid w:val="00B90D38"/>
    <w:rsid w:val="00B9754C"/>
    <w:rsid w:val="00BD40B9"/>
    <w:rsid w:val="00BD5536"/>
    <w:rsid w:val="00BD5861"/>
    <w:rsid w:val="00BE4D96"/>
    <w:rsid w:val="00BF0A0A"/>
    <w:rsid w:val="00BF40C0"/>
    <w:rsid w:val="00BF4143"/>
    <w:rsid w:val="00C0748F"/>
    <w:rsid w:val="00C171DA"/>
    <w:rsid w:val="00C22BC9"/>
    <w:rsid w:val="00C31FB0"/>
    <w:rsid w:val="00C32098"/>
    <w:rsid w:val="00C40E6D"/>
    <w:rsid w:val="00C42DA4"/>
    <w:rsid w:val="00C74681"/>
    <w:rsid w:val="00C93577"/>
    <w:rsid w:val="00C9540A"/>
    <w:rsid w:val="00C97DCC"/>
    <w:rsid w:val="00CB1A31"/>
    <w:rsid w:val="00CC30F3"/>
    <w:rsid w:val="00CC66C6"/>
    <w:rsid w:val="00CD6EDE"/>
    <w:rsid w:val="00CE68B5"/>
    <w:rsid w:val="00D00B58"/>
    <w:rsid w:val="00D144FA"/>
    <w:rsid w:val="00D15550"/>
    <w:rsid w:val="00D2070A"/>
    <w:rsid w:val="00D243EE"/>
    <w:rsid w:val="00D33963"/>
    <w:rsid w:val="00D418E0"/>
    <w:rsid w:val="00D44171"/>
    <w:rsid w:val="00D44AE0"/>
    <w:rsid w:val="00D8057D"/>
    <w:rsid w:val="00DA74B3"/>
    <w:rsid w:val="00DA7854"/>
    <w:rsid w:val="00DC6138"/>
    <w:rsid w:val="00DC6C60"/>
    <w:rsid w:val="00E16235"/>
    <w:rsid w:val="00E167CB"/>
    <w:rsid w:val="00E22A19"/>
    <w:rsid w:val="00E51D5E"/>
    <w:rsid w:val="00E57E45"/>
    <w:rsid w:val="00E62F1B"/>
    <w:rsid w:val="00E822BE"/>
    <w:rsid w:val="00E83D21"/>
    <w:rsid w:val="00E84BB7"/>
    <w:rsid w:val="00E96204"/>
    <w:rsid w:val="00EB316A"/>
    <w:rsid w:val="00EB32FA"/>
    <w:rsid w:val="00EB364A"/>
    <w:rsid w:val="00EB4504"/>
    <w:rsid w:val="00EC1590"/>
    <w:rsid w:val="00ED13AA"/>
    <w:rsid w:val="00F05CF0"/>
    <w:rsid w:val="00F07BC8"/>
    <w:rsid w:val="00F12770"/>
    <w:rsid w:val="00F31AB4"/>
    <w:rsid w:val="00F4325D"/>
    <w:rsid w:val="00F46D8E"/>
    <w:rsid w:val="00F61E88"/>
    <w:rsid w:val="00F70F7A"/>
    <w:rsid w:val="00F714EF"/>
    <w:rsid w:val="00F9619A"/>
    <w:rsid w:val="00F96DCB"/>
    <w:rsid w:val="00FA0FA7"/>
    <w:rsid w:val="00FA2A56"/>
    <w:rsid w:val="00FB42A0"/>
    <w:rsid w:val="00FD0567"/>
    <w:rsid w:val="00FD7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2D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71DA"/>
    <w:pPr>
      <w:tabs>
        <w:tab w:val="center" w:pos="4703"/>
        <w:tab w:val="right" w:pos="9406"/>
      </w:tabs>
      <w:spacing w:after="0" w:line="240" w:lineRule="auto"/>
    </w:pPr>
  </w:style>
  <w:style w:type="character" w:customStyle="1" w:styleId="FooterChar">
    <w:name w:val="Footer Char"/>
    <w:basedOn w:val="DefaultParagraphFont"/>
    <w:link w:val="Footer"/>
    <w:uiPriority w:val="99"/>
    <w:rsid w:val="00C171DA"/>
  </w:style>
  <w:style w:type="paragraph" w:customStyle="1" w:styleId="Default">
    <w:name w:val="Default"/>
    <w:rsid w:val="00C171D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342A07"/>
    <w:pPr>
      <w:ind w:left="720"/>
      <w:contextualSpacing/>
    </w:pPr>
  </w:style>
  <w:style w:type="paragraph" w:styleId="BodyText2">
    <w:name w:val="Body Text 2"/>
    <w:basedOn w:val="Normal"/>
    <w:link w:val="BodyText2Char"/>
    <w:uiPriority w:val="99"/>
    <w:unhideWhenUsed/>
    <w:rsid w:val="00BE4D96"/>
    <w:pPr>
      <w:spacing w:after="120" w:line="480" w:lineRule="auto"/>
    </w:pPr>
    <w:rPr>
      <w:rFonts w:ascii="!!Helvetica" w:eastAsia="Times New Roman" w:hAnsi="!!Helvetica" w:cs="Times New Roman"/>
      <w:sz w:val="24"/>
      <w:szCs w:val="20"/>
      <w:lang w:val="en-AU" w:eastAsia="ro-RO"/>
    </w:rPr>
  </w:style>
  <w:style w:type="character" w:customStyle="1" w:styleId="BodyText2Char">
    <w:name w:val="Body Text 2 Char"/>
    <w:basedOn w:val="DefaultParagraphFont"/>
    <w:link w:val="BodyText2"/>
    <w:uiPriority w:val="99"/>
    <w:rsid w:val="00BE4D96"/>
    <w:rPr>
      <w:rFonts w:ascii="!!Helvetica" w:eastAsia="Times New Roman" w:hAnsi="!!Helvetica" w:cs="Times New Roman"/>
      <w:sz w:val="24"/>
      <w:szCs w:val="20"/>
      <w:lang w:val="en-AU" w:eastAsia="ro-RO"/>
    </w:rPr>
  </w:style>
  <w:style w:type="paragraph" w:styleId="Header">
    <w:name w:val="header"/>
    <w:basedOn w:val="Normal"/>
    <w:link w:val="HeaderChar"/>
    <w:unhideWhenUsed/>
    <w:rsid w:val="0083212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832125"/>
  </w:style>
  <w:style w:type="paragraph" w:styleId="BalloonText">
    <w:name w:val="Balloon Text"/>
    <w:basedOn w:val="Normal"/>
    <w:link w:val="BalloonTextChar"/>
    <w:uiPriority w:val="99"/>
    <w:semiHidden/>
    <w:unhideWhenUsed/>
    <w:rsid w:val="00E22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A19"/>
    <w:rPr>
      <w:rFonts w:ascii="Tahoma" w:hAnsi="Tahoma" w:cs="Tahoma"/>
      <w:sz w:val="16"/>
      <w:szCs w:val="16"/>
    </w:rPr>
  </w:style>
  <w:style w:type="character" w:styleId="Hyperlink">
    <w:name w:val="Hyperlink"/>
    <w:basedOn w:val="DefaultParagraphFont"/>
    <w:uiPriority w:val="99"/>
    <w:unhideWhenUsed/>
    <w:rsid w:val="00D33963"/>
    <w:rPr>
      <w:color w:val="0000FF" w:themeColor="hyperlink"/>
      <w:u w:val="single"/>
    </w:rPr>
  </w:style>
  <w:style w:type="table" w:styleId="TableGrid">
    <w:name w:val="Table Grid"/>
    <w:basedOn w:val="TableNormal"/>
    <w:uiPriority w:val="59"/>
    <w:rsid w:val="005D68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125BC5"/>
    <w:pPr>
      <w:spacing w:after="120"/>
    </w:pPr>
  </w:style>
  <w:style w:type="character" w:customStyle="1" w:styleId="BodyTextChar">
    <w:name w:val="Body Text Char"/>
    <w:basedOn w:val="DefaultParagraphFont"/>
    <w:link w:val="BodyText"/>
    <w:uiPriority w:val="99"/>
    <w:semiHidden/>
    <w:rsid w:val="00125BC5"/>
  </w:style>
  <w:style w:type="paragraph" w:styleId="HTMLPreformatted">
    <w:name w:val="HTML Preformatted"/>
    <w:basedOn w:val="Normal"/>
    <w:link w:val="HTMLPreformattedChar"/>
    <w:uiPriority w:val="99"/>
    <w:semiHidden/>
    <w:unhideWhenUsed/>
    <w:rsid w:val="00125BC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25BC5"/>
    <w:rPr>
      <w:rFonts w:ascii="Consolas" w:hAnsi="Consolas"/>
      <w:sz w:val="20"/>
      <w:szCs w:val="20"/>
    </w:rPr>
  </w:style>
  <w:style w:type="character" w:customStyle="1" w:styleId="Heading1Char">
    <w:name w:val="Heading 1 Char"/>
    <w:basedOn w:val="DefaultParagraphFont"/>
    <w:link w:val="Heading1"/>
    <w:uiPriority w:val="9"/>
    <w:rsid w:val="00C42DA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42D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71DA"/>
    <w:pPr>
      <w:tabs>
        <w:tab w:val="center" w:pos="4703"/>
        <w:tab w:val="right" w:pos="9406"/>
      </w:tabs>
      <w:spacing w:after="0" w:line="240" w:lineRule="auto"/>
    </w:pPr>
  </w:style>
  <w:style w:type="character" w:customStyle="1" w:styleId="FooterChar">
    <w:name w:val="Footer Char"/>
    <w:basedOn w:val="DefaultParagraphFont"/>
    <w:link w:val="Footer"/>
    <w:uiPriority w:val="99"/>
    <w:rsid w:val="00C171DA"/>
  </w:style>
  <w:style w:type="paragraph" w:customStyle="1" w:styleId="Default">
    <w:name w:val="Default"/>
    <w:rsid w:val="00C171D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342A07"/>
    <w:pPr>
      <w:ind w:left="720"/>
      <w:contextualSpacing/>
    </w:pPr>
  </w:style>
  <w:style w:type="paragraph" w:styleId="BodyText2">
    <w:name w:val="Body Text 2"/>
    <w:basedOn w:val="Normal"/>
    <w:link w:val="BodyText2Char"/>
    <w:uiPriority w:val="99"/>
    <w:unhideWhenUsed/>
    <w:rsid w:val="00BE4D96"/>
    <w:pPr>
      <w:spacing w:after="120" w:line="480" w:lineRule="auto"/>
    </w:pPr>
    <w:rPr>
      <w:rFonts w:ascii="!!Helvetica" w:eastAsia="Times New Roman" w:hAnsi="!!Helvetica" w:cs="Times New Roman"/>
      <w:sz w:val="24"/>
      <w:szCs w:val="20"/>
      <w:lang w:val="en-AU" w:eastAsia="ro-RO"/>
    </w:rPr>
  </w:style>
  <w:style w:type="character" w:customStyle="1" w:styleId="BodyText2Char">
    <w:name w:val="Body Text 2 Char"/>
    <w:basedOn w:val="DefaultParagraphFont"/>
    <w:link w:val="BodyText2"/>
    <w:uiPriority w:val="99"/>
    <w:rsid w:val="00BE4D96"/>
    <w:rPr>
      <w:rFonts w:ascii="!!Helvetica" w:eastAsia="Times New Roman" w:hAnsi="!!Helvetica" w:cs="Times New Roman"/>
      <w:sz w:val="24"/>
      <w:szCs w:val="20"/>
      <w:lang w:val="en-AU" w:eastAsia="ro-RO"/>
    </w:rPr>
  </w:style>
  <w:style w:type="paragraph" w:styleId="Header">
    <w:name w:val="header"/>
    <w:basedOn w:val="Normal"/>
    <w:link w:val="HeaderChar"/>
    <w:unhideWhenUsed/>
    <w:rsid w:val="00832125"/>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832125"/>
  </w:style>
  <w:style w:type="paragraph" w:styleId="BalloonText">
    <w:name w:val="Balloon Text"/>
    <w:basedOn w:val="Normal"/>
    <w:link w:val="BalloonTextChar"/>
    <w:uiPriority w:val="99"/>
    <w:semiHidden/>
    <w:unhideWhenUsed/>
    <w:rsid w:val="00E22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A19"/>
    <w:rPr>
      <w:rFonts w:ascii="Tahoma" w:hAnsi="Tahoma" w:cs="Tahoma"/>
      <w:sz w:val="16"/>
      <w:szCs w:val="16"/>
    </w:rPr>
  </w:style>
  <w:style w:type="character" w:styleId="Hyperlink">
    <w:name w:val="Hyperlink"/>
    <w:basedOn w:val="DefaultParagraphFont"/>
    <w:uiPriority w:val="99"/>
    <w:unhideWhenUsed/>
    <w:rsid w:val="00D33963"/>
    <w:rPr>
      <w:color w:val="0000FF" w:themeColor="hyperlink"/>
      <w:u w:val="single"/>
    </w:rPr>
  </w:style>
  <w:style w:type="table" w:styleId="TableGrid">
    <w:name w:val="Table Grid"/>
    <w:basedOn w:val="TableNormal"/>
    <w:uiPriority w:val="59"/>
    <w:rsid w:val="005D68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125BC5"/>
    <w:pPr>
      <w:spacing w:after="120"/>
    </w:pPr>
  </w:style>
  <w:style w:type="character" w:customStyle="1" w:styleId="BodyTextChar">
    <w:name w:val="Body Text Char"/>
    <w:basedOn w:val="DefaultParagraphFont"/>
    <w:link w:val="BodyText"/>
    <w:uiPriority w:val="99"/>
    <w:semiHidden/>
    <w:rsid w:val="00125BC5"/>
  </w:style>
  <w:style w:type="paragraph" w:styleId="HTMLPreformatted">
    <w:name w:val="HTML Preformatted"/>
    <w:basedOn w:val="Normal"/>
    <w:link w:val="HTMLPreformattedChar"/>
    <w:uiPriority w:val="99"/>
    <w:semiHidden/>
    <w:unhideWhenUsed/>
    <w:rsid w:val="00125BC5"/>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25BC5"/>
    <w:rPr>
      <w:rFonts w:ascii="Consolas" w:hAnsi="Consolas"/>
      <w:sz w:val="20"/>
      <w:szCs w:val="20"/>
    </w:rPr>
  </w:style>
  <w:style w:type="character" w:customStyle="1" w:styleId="Heading1Char">
    <w:name w:val="Heading 1 Char"/>
    <w:basedOn w:val="DefaultParagraphFont"/>
    <w:link w:val="Heading1"/>
    <w:uiPriority w:val="9"/>
    <w:rsid w:val="00C42DA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207330">
      <w:bodyDiv w:val="1"/>
      <w:marLeft w:val="0"/>
      <w:marRight w:val="0"/>
      <w:marTop w:val="0"/>
      <w:marBottom w:val="0"/>
      <w:divBdr>
        <w:top w:val="none" w:sz="0" w:space="0" w:color="auto"/>
        <w:left w:val="none" w:sz="0" w:space="0" w:color="auto"/>
        <w:bottom w:val="none" w:sz="0" w:space="0" w:color="auto"/>
        <w:right w:val="none" w:sz="0" w:space="0" w:color="auto"/>
      </w:divBdr>
      <w:divsChild>
        <w:div w:id="504830688">
          <w:marLeft w:val="0"/>
          <w:marRight w:val="0"/>
          <w:marTop w:val="0"/>
          <w:marBottom w:val="0"/>
          <w:divBdr>
            <w:top w:val="none" w:sz="0" w:space="0" w:color="auto"/>
            <w:left w:val="none" w:sz="0" w:space="0" w:color="auto"/>
            <w:bottom w:val="none" w:sz="0" w:space="0" w:color="auto"/>
            <w:right w:val="none" w:sz="0" w:space="0" w:color="auto"/>
          </w:divBdr>
        </w:div>
        <w:div w:id="442382793">
          <w:marLeft w:val="0"/>
          <w:marRight w:val="0"/>
          <w:marTop w:val="0"/>
          <w:marBottom w:val="0"/>
          <w:divBdr>
            <w:top w:val="none" w:sz="0" w:space="0" w:color="auto"/>
            <w:left w:val="none" w:sz="0" w:space="0" w:color="auto"/>
            <w:bottom w:val="none" w:sz="0" w:space="0" w:color="auto"/>
            <w:right w:val="none" w:sz="0" w:space="0" w:color="auto"/>
          </w:divBdr>
        </w:div>
        <w:div w:id="1722363337">
          <w:marLeft w:val="0"/>
          <w:marRight w:val="0"/>
          <w:marTop w:val="0"/>
          <w:marBottom w:val="0"/>
          <w:divBdr>
            <w:top w:val="none" w:sz="0" w:space="0" w:color="auto"/>
            <w:left w:val="none" w:sz="0" w:space="0" w:color="auto"/>
            <w:bottom w:val="none" w:sz="0" w:space="0" w:color="auto"/>
            <w:right w:val="none" w:sz="0" w:space="0" w:color="auto"/>
          </w:divBdr>
        </w:div>
      </w:divsChild>
    </w:div>
    <w:div w:id="466702610">
      <w:bodyDiv w:val="1"/>
      <w:marLeft w:val="0"/>
      <w:marRight w:val="0"/>
      <w:marTop w:val="0"/>
      <w:marBottom w:val="0"/>
      <w:divBdr>
        <w:top w:val="none" w:sz="0" w:space="0" w:color="auto"/>
        <w:left w:val="none" w:sz="0" w:space="0" w:color="auto"/>
        <w:bottom w:val="none" w:sz="0" w:space="0" w:color="auto"/>
        <w:right w:val="none" w:sz="0" w:space="0" w:color="auto"/>
      </w:divBdr>
    </w:div>
    <w:div w:id="700130089">
      <w:bodyDiv w:val="1"/>
      <w:marLeft w:val="0"/>
      <w:marRight w:val="0"/>
      <w:marTop w:val="0"/>
      <w:marBottom w:val="0"/>
      <w:divBdr>
        <w:top w:val="none" w:sz="0" w:space="0" w:color="auto"/>
        <w:left w:val="none" w:sz="0" w:space="0" w:color="auto"/>
        <w:bottom w:val="none" w:sz="0" w:space="0" w:color="auto"/>
        <w:right w:val="none" w:sz="0" w:space="0" w:color="auto"/>
      </w:divBdr>
      <w:divsChild>
        <w:div w:id="1559583727">
          <w:marLeft w:val="0"/>
          <w:marRight w:val="0"/>
          <w:marTop w:val="0"/>
          <w:marBottom w:val="0"/>
          <w:divBdr>
            <w:top w:val="none" w:sz="0" w:space="0" w:color="auto"/>
            <w:left w:val="none" w:sz="0" w:space="0" w:color="auto"/>
            <w:bottom w:val="none" w:sz="0" w:space="0" w:color="auto"/>
            <w:right w:val="none" w:sz="0" w:space="0" w:color="auto"/>
          </w:divBdr>
        </w:div>
        <w:div w:id="64037766">
          <w:marLeft w:val="0"/>
          <w:marRight w:val="0"/>
          <w:marTop w:val="0"/>
          <w:marBottom w:val="0"/>
          <w:divBdr>
            <w:top w:val="none" w:sz="0" w:space="0" w:color="auto"/>
            <w:left w:val="none" w:sz="0" w:space="0" w:color="auto"/>
            <w:bottom w:val="none" w:sz="0" w:space="0" w:color="auto"/>
            <w:right w:val="none" w:sz="0" w:space="0" w:color="auto"/>
          </w:divBdr>
        </w:div>
        <w:div w:id="1572426288">
          <w:marLeft w:val="0"/>
          <w:marRight w:val="0"/>
          <w:marTop w:val="0"/>
          <w:marBottom w:val="0"/>
          <w:divBdr>
            <w:top w:val="none" w:sz="0" w:space="0" w:color="auto"/>
            <w:left w:val="none" w:sz="0" w:space="0" w:color="auto"/>
            <w:bottom w:val="none" w:sz="0" w:space="0" w:color="auto"/>
            <w:right w:val="none" w:sz="0" w:space="0" w:color="auto"/>
          </w:divBdr>
        </w:div>
      </w:divsChild>
    </w:div>
    <w:div w:id="921836858">
      <w:bodyDiv w:val="1"/>
      <w:marLeft w:val="0"/>
      <w:marRight w:val="0"/>
      <w:marTop w:val="0"/>
      <w:marBottom w:val="0"/>
      <w:divBdr>
        <w:top w:val="none" w:sz="0" w:space="0" w:color="auto"/>
        <w:left w:val="none" w:sz="0" w:space="0" w:color="auto"/>
        <w:bottom w:val="none" w:sz="0" w:space="0" w:color="auto"/>
        <w:right w:val="none" w:sz="0" w:space="0" w:color="auto"/>
      </w:divBdr>
    </w:div>
    <w:div w:id="119184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6525">
          <w:marLeft w:val="0"/>
          <w:marRight w:val="0"/>
          <w:marTop w:val="0"/>
          <w:marBottom w:val="0"/>
          <w:divBdr>
            <w:top w:val="none" w:sz="0" w:space="0" w:color="auto"/>
            <w:left w:val="none" w:sz="0" w:space="0" w:color="auto"/>
            <w:bottom w:val="none" w:sz="0" w:space="0" w:color="auto"/>
            <w:right w:val="none" w:sz="0" w:space="0" w:color="auto"/>
          </w:divBdr>
        </w:div>
      </w:divsChild>
    </w:div>
    <w:div w:id="1254239458">
      <w:bodyDiv w:val="1"/>
      <w:marLeft w:val="0"/>
      <w:marRight w:val="0"/>
      <w:marTop w:val="0"/>
      <w:marBottom w:val="0"/>
      <w:divBdr>
        <w:top w:val="none" w:sz="0" w:space="0" w:color="auto"/>
        <w:left w:val="none" w:sz="0" w:space="0" w:color="auto"/>
        <w:bottom w:val="none" w:sz="0" w:space="0" w:color="auto"/>
        <w:right w:val="none" w:sz="0" w:space="0" w:color="auto"/>
      </w:divBdr>
    </w:div>
    <w:div w:id="1255822423">
      <w:bodyDiv w:val="1"/>
      <w:marLeft w:val="0"/>
      <w:marRight w:val="0"/>
      <w:marTop w:val="0"/>
      <w:marBottom w:val="0"/>
      <w:divBdr>
        <w:top w:val="none" w:sz="0" w:space="0" w:color="auto"/>
        <w:left w:val="none" w:sz="0" w:space="0" w:color="auto"/>
        <w:bottom w:val="none" w:sz="0" w:space="0" w:color="auto"/>
        <w:right w:val="none" w:sz="0" w:space="0" w:color="auto"/>
      </w:divBdr>
    </w:div>
    <w:div w:id="1558781171">
      <w:bodyDiv w:val="1"/>
      <w:marLeft w:val="0"/>
      <w:marRight w:val="0"/>
      <w:marTop w:val="0"/>
      <w:marBottom w:val="0"/>
      <w:divBdr>
        <w:top w:val="none" w:sz="0" w:space="0" w:color="auto"/>
        <w:left w:val="none" w:sz="0" w:space="0" w:color="auto"/>
        <w:bottom w:val="none" w:sz="0" w:space="0" w:color="auto"/>
        <w:right w:val="none" w:sz="0" w:space="0" w:color="auto"/>
      </w:divBdr>
      <w:divsChild>
        <w:div w:id="696198272">
          <w:marLeft w:val="0"/>
          <w:marRight w:val="0"/>
          <w:marTop w:val="0"/>
          <w:marBottom w:val="0"/>
          <w:divBdr>
            <w:top w:val="none" w:sz="0" w:space="0" w:color="auto"/>
            <w:left w:val="none" w:sz="0" w:space="0" w:color="auto"/>
            <w:bottom w:val="none" w:sz="0" w:space="0" w:color="auto"/>
            <w:right w:val="none" w:sz="0" w:space="0" w:color="auto"/>
          </w:divBdr>
        </w:div>
      </w:divsChild>
    </w:div>
    <w:div w:id="1568566098">
      <w:bodyDiv w:val="1"/>
      <w:marLeft w:val="0"/>
      <w:marRight w:val="0"/>
      <w:marTop w:val="0"/>
      <w:marBottom w:val="0"/>
      <w:divBdr>
        <w:top w:val="none" w:sz="0" w:space="0" w:color="auto"/>
        <w:left w:val="none" w:sz="0" w:space="0" w:color="auto"/>
        <w:bottom w:val="none" w:sz="0" w:space="0" w:color="auto"/>
        <w:right w:val="none" w:sz="0" w:space="0" w:color="auto"/>
      </w:divBdr>
    </w:div>
    <w:div w:id="1656565121">
      <w:bodyDiv w:val="1"/>
      <w:marLeft w:val="0"/>
      <w:marRight w:val="0"/>
      <w:marTop w:val="0"/>
      <w:marBottom w:val="0"/>
      <w:divBdr>
        <w:top w:val="none" w:sz="0" w:space="0" w:color="auto"/>
        <w:left w:val="none" w:sz="0" w:space="0" w:color="auto"/>
        <w:bottom w:val="none" w:sz="0" w:space="0" w:color="auto"/>
        <w:right w:val="none" w:sz="0" w:space="0" w:color="auto"/>
      </w:divBdr>
    </w:div>
    <w:div w:id="2043704533">
      <w:bodyDiv w:val="1"/>
      <w:marLeft w:val="0"/>
      <w:marRight w:val="0"/>
      <w:marTop w:val="0"/>
      <w:marBottom w:val="0"/>
      <w:divBdr>
        <w:top w:val="none" w:sz="0" w:space="0" w:color="auto"/>
        <w:left w:val="none" w:sz="0" w:space="0" w:color="auto"/>
        <w:bottom w:val="none" w:sz="0" w:space="0" w:color="auto"/>
        <w:right w:val="none" w:sz="0" w:space="0" w:color="auto"/>
      </w:divBdr>
      <w:divsChild>
        <w:div w:id="990643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474FD-CE04-4DA2-BCD2-1B7DFF55A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2271</Words>
  <Characters>12950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Daniela Anton</cp:lastModifiedBy>
  <cp:revision>2</cp:revision>
  <cp:lastPrinted>2016-09-21T13:03:00Z</cp:lastPrinted>
  <dcterms:created xsi:type="dcterms:W3CDTF">2016-09-26T08:01:00Z</dcterms:created>
  <dcterms:modified xsi:type="dcterms:W3CDTF">2016-09-26T08:01:00Z</dcterms:modified>
</cp:coreProperties>
</file>